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A42FAA" w:rsidRDefault="00CF519D" w:rsidP="00A42FA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A42FAA" w:rsidRDefault="00D06F42" w:rsidP="00A42FA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6498780" w:rsidR="000E1EE7" w:rsidRPr="00A42FAA" w:rsidRDefault="00E26459" w:rsidP="00A42FA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601DED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40</w:t>
      </w:r>
      <w:r w:rsidR="00D06F42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54B24C0C" w:rsidR="00091FE8" w:rsidRPr="00A42FAA" w:rsidRDefault="00091FE8" w:rsidP="00A42FA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267C9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A906A3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6D516570" w:rsidR="009721A1" w:rsidRPr="00A42FAA" w:rsidRDefault="00091FE8" w:rsidP="00A42FA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01DED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8874FE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A42FAA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14:paraId="072C7D46" w14:textId="77777777" w:rsidR="000A1D5F" w:rsidRDefault="000A1D5F" w:rsidP="00A4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4A949D" w14:textId="77777777" w:rsidR="00A42FAA" w:rsidRPr="00A42FAA" w:rsidRDefault="00A42FAA" w:rsidP="00A4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7908D4" w14:textId="04DAA44B" w:rsidR="0027187A" w:rsidRPr="00A42FAA" w:rsidRDefault="00541366" w:rsidP="00A4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874F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</w:p>
    <w:p w14:paraId="353BC5D4" w14:textId="77777777" w:rsidR="00541366" w:rsidRPr="00A42FAA" w:rsidRDefault="0054136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9C65A21" w14:textId="77777777" w:rsidR="00601DED" w:rsidRPr="00A42FAA" w:rsidRDefault="00AD465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86467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41366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874F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541366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</w:t>
      </w:r>
      <w:r w:rsidR="008267C9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242/2026.</w:t>
      </w:r>
    </w:p>
    <w:p w14:paraId="797CA157" w14:textId="77777777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13/2026. Regime de urgência. </w:t>
      </w:r>
    </w:p>
    <w:p w14:paraId="3D468263" w14:textId="77777777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Orgânica da Polícia Civil do Estado do Paraná, e dá outras providências.</w:t>
      </w:r>
    </w:p>
    <w:p w14:paraId="50CEA7D7" w14:textId="77777777" w:rsidR="000A1D5F" w:rsidRPr="00A42FAA" w:rsidRDefault="000A1D5F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494BC00" w14:textId="77777777" w:rsidR="000A1D5F" w:rsidRPr="00A42FAA" w:rsidRDefault="000A1D5F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B11CEE4" w14:textId="13A63A06" w:rsidR="00805711" w:rsidRPr="00A42FAA" w:rsidRDefault="00B86467" w:rsidP="00A4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874F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4C35AB9D" w14:textId="77777777" w:rsidR="00B86467" w:rsidRPr="00A42FAA" w:rsidRDefault="00B86467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79F45C9" w14:textId="77777777" w:rsidR="00601DED" w:rsidRPr="00A42FAA" w:rsidRDefault="00C4638F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1/2026.</w:t>
      </w:r>
    </w:p>
    <w:p w14:paraId="14451A92" w14:textId="77777777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2.604/2025.</w:t>
      </w:r>
    </w:p>
    <w:p w14:paraId="3A1911C1" w14:textId="77777777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n.º 16.748, de 29 de dezembro de 2010, a Lei </w:t>
      </w:r>
      <w:proofErr w:type="spellStart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17.250, de 31 de julho de 2012, a Lei </w:t>
      </w:r>
      <w:proofErr w:type="spellStart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17.474, de 2 de janeiro de 2013, a Lei </w:t>
      </w:r>
      <w:proofErr w:type="spellStart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21.081, de 1º de junho de 2022, e a Lei </w:t>
      </w:r>
      <w:proofErr w:type="spellStart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21.811, de 13 de dezembro de 2023, e estabelece outras providências.</w:t>
      </w:r>
    </w:p>
    <w:p w14:paraId="6ECAF439" w14:textId="77777777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FCB67BF" w14:textId="77777777" w:rsidR="003E6976" w:rsidRPr="00A42FAA" w:rsidRDefault="003E697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57CF8C" w14:textId="77777777" w:rsidR="003E6976" w:rsidRPr="00A42FAA" w:rsidRDefault="003E697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02944D1" w14:textId="49ECA131" w:rsidR="008874FE" w:rsidRPr="00A42FAA" w:rsidRDefault="008874FE" w:rsidP="00A4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1BAD9C8C" w14:textId="77777777" w:rsidR="008874FE" w:rsidRPr="00A42FAA" w:rsidRDefault="008874F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573DB13" w14:textId="7B94735C" w:rsidR="00601DED" w:rsidRPr="00A42FAA" w:rsidRDefault="008874F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</w:t>
      </w:r>
      <w:r w:rsidR="00601DED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197/2026.</w:t>
      </w:r>
    </w:p>
    <w:p w14:paraId="59876EC1" w14:textId="4B5B5466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587/2026.</w:t>
      </w:r>
    </w:p>
    <w:p w14:paraId="648B781B" w14:textId="188512E8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Assaí.</w:t>
      </w:r>
    </w:p>
    <w:p w14:paraId="13E9FF99" w14:textId="5FAA4C3D" w:rsidR="00601DED" w:rsidRPr="00A42FAA" w:rsidRDefault="00601DED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34B16697" w14:textId="1F5BEF1E" w:rsidR="003E6976" w:rsidRPr="00A42FAA" w:rsidRDefault="003E697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8C1FA70" w14:textId="77777777" w:rsidR="003E6976" w:rsidRPr="00A42FAA" w:rsidRDefault="003E697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0BA31B4" w14:textId="77777777" w:rsidR="008874FE" w:rsidRDefault="008874F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334325D" w14:textId="77777777" w:rsidR="00A42FAA" w:rsidRDefault="00A42FAA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547CDFC4" w14:textId="77777777" w:rsidR="00A42FAA" w:rsidRPr="00A42FAA" w:rsidRDefault="00A42FAA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4DA3032" w14:textId="77777777" w:rsidR="0004341F" w:rsidRPr="00A42FAA" w:rsidRDefault="0004341F" w:rsidP="00A4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p w14:paraId="10B70DBF" w14:textId="77777777" w:rsidR="004A0987" w:rsidRPr="00A42FAA" w:rsidRDefault="004A0987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35C74568" w14:textId="5460A631" w:rsidR="00115EFB" w:rsidRPr="00A42FAA" w:rsidRDefault="00115EFB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DB6FA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="008874F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852/2025</w:t>
      </w:r>
      <w:r w:rsidR="008874F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1B73030" w14:textId="34B8D815" w:rsidR="008874FE" w:rsidRPr="00A42FAA" w:rsidRDefault="008874F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Claudio Romanelli e do Deputado Marcio Nunes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F46BFC2" w14:textId="38AF01DD" w:rsidR="008874FE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Passarela José Felipe Rezende, a passarela localizada na PR-317,</w:t>
      </w:r>
      <w:r w:rsidR="005B5F4C"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conforme especifica.</w:t>
      </w:r>
    </w:p>
    <w:p w14:paraId="4815D1CA" w14:textId="21F1E4DC" w:rsidR="008874FE" w:rsidRPr="00A42FAA" w:rsidRDefault="008874F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7FE31F39" w14:textId="77777777" w:rsidR="00115EFB" w:rsidRPr="00A42FAA" w:rsidRDefault="00115EFB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1A6D2D01" w:rsidR="009721A1" w:rsidRPr="00A42FAA" w:rsidRDefault="00E77098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1.086/2025</w:t>
      </w:r>
      <w:r w:rsidR="009721A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7C6C5523" w:rsidR="005B1957" w:rsidRPr="00A42FAA" w:rsidRDefault="00E77098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 e do Deputado Marcio Pacheco</w:t>
      </w:r>
      <w:r w:rsidR="008874F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2FDFD5E3" w:rsidR="002B5D4C" w:rsidRPr="00A42FAA" w:rsidRDefault="000431E1" w:rsidP="00A42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color w:val="auto"/>
          <w:sz w:val="26"/>
          <w:szCs w:val="26"/>
        </w:rPr>
        <w:t>Institui o Dia Estadual das Associações de Pais e Amigos dos Excepcionais e insere a data no Calendário Of</w:t>
      </w:r>
      <w:r w:rsidR="008012D5" w:rsidRPr="00A42FAA">
        <w:rPr>
          <w:rFonts w:ascii="Times New Roman" w:hAnsi="Times New Roman" w:cs="Times New Roman"/>
          <w:color w:val="auto"/>
          <w:sz w:val="26"/>
          <w:szCs w:val="26"/>
        </w:rPr>
        <w:t>1255</w:t>
      </w:r>
      <w:r w:rsidR="008012D5" w:rsidRPr="00A42FAA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Pr="00A42FAA">
        <w:rPr>
          <w:rFonts w:ascii="Times New Roman" w:hAnsi="Times New Roman" w:cs="Times New Roman"/>
          <w:color w:val="auto"/>
          <w:sz w:val="26"/>
          <w:szCs w:val="26"/>
        </w:rPr>
        <w:t>icial</w:t>
      </w:r>
      <w:proofErr w:type="spellEnd"/>
      <w:r w:rsidRPr="00A42FAA">
        <w:rPr>
          <w:rFonts w:ascii="Times New Roman" w:hAnsi="Times New Roman" w:cs="Times New Roman"/>
          <w:color w:val="auto"/>
          <w:sz w:val="26"/>
          <w:szCs w:val="26"/>
        </w:rPr>
        <w:t xml:space="preserve"> de Eventos do Estado do Paraná.</w:t>
      </w:r>
      <w:r w:rsidR="00B822B4" w:rsidRPr="00A42FA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5D4C" w:rsidRPr="00A42FA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353981D1" w:rsidR="001643CD" w:rsidRPr="00A42FAA" w:rsidRDefault="00E77098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Defesa dos Direitos da Criança, do Adolescente e da Pessoa com Deficiência.</w:t>
      </w:r>
    </w:p>
    <w:p w14:paraId="5FE4385B" w14:textId="77777777" w:rsidR="002D256B" w:rsidRPr="00A42FAA" w:rsidRDefault="002D256B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369D8271" w:rsidR="00740F2E" w:rsidRPr="00A42FAA" w:rsidRDefault="00740F2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6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1.255/2025</w:t>
      </w:r>
      <w:r w:rsidR="00AA7A1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447B5C" w14:textId="53DE3E25" w:rsidR="00740F2E" w:rsidRPr="00A42FAA" w:rsidRDefault="00740F2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23629FBF" w:rsidR="00740F2E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"Prefeito Vitório </w:t>
      </w:r>
      <w:proofErr w:type="spellStart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Revers</w:t>
      </w:r>
      <w:proofErr w:type="spellEnd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" o trecho da rodovia PR-473, com início no entroncamento com a rodovia BR277 e término na balsa de travessia do Rio Iguaçu, no município de Quedas do Iguaçu.</w:t>
      </w:r>
    </w:p>
    <w:p w14:paraId="69B4A61D" w14:textId="1CC05833" w:rsidR="00BC7211" w:rsidRPr="00A42FAA" w:rsidRDefault="00740F2E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AA7A1E"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30E75C92" w14:textId="77777777" w:rsidR="003E6976" w:rsidRPr="00A42FAA" w:rsidRDefault="003E697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3F144B" w14:textId="070854D3" w:rsidR="00BC7211" w:rsidRPr="00A42FAA" w:rsidRDefault="00BC721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96</w:t>
      </w:r>
      <w:r w:rsidR="00AA7A1E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="00867A36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2468539" w14:textId="287F94BF" w:rsidR="00867A36" w:rsidRPr="00A42FAA" w:rsidRDefault="00867A3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Cobra Repórter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65C0348" w14:textId="720868B2" w:rsidR="00867A36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Francisco Plath o viaduto localizado no km 26,5 da Rodovia PR-445, situado no Distrito de </w:t>
      </w:r>
      <w:proofErr w:type="spellStart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Lerroville</w:t>
      </w:r>
      <w:proofErr w:type="spellEnd"/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no Município de Londrina.</w:t>
      </w:r>
    </w:p>
    <w:p w14:paraId="2F0A97A9" w14:textId="7FC3FCDA" w:rsidR="00867A36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6AB80894" w14:textId="77777777" w:rsidR="00EB0F71" w:rsidRPr="00A42FAA" w:rsidRDefault="00EB0F7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B6B13" w14:textId="3FB9EDBE" w:rsidR="00884768" w:rsidRPr="00A42FAA" w:rsidRDefault="00884768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326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48D57563" w14:textId="7AABFFBB" w:rsidR="00884768" w:rsidRPr="00A42FAA" w:rsidRDefault="00884768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proofErr w:type="spellStart"/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0431E1"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7B06393" w14:textId="0E0A3FC0" w:rsidR="00884768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</w:t>
      </w:r>
      <w:r w:rsidR="00BE37DA"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o Título de Utilidade Pública à</w:t>
      </w: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Associação Cristã Unidos pela Fé, com sede no Município de Araruna.</w:t>
      </w:r>
    </w:p>
    <w:p w14:paraId="108721E9" w14:textId="77777777" w:rsidR="00884768" w:rsidRPr="00A42FAA" w:rsidRDefault="00884768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44758831" w14:textId="77777777" w:rsidR="000431E1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5A15511" w14:textId="77777777" w:rsidR="00A42FAA" w:rsidRPr="00A42FAA" w:rsidRDefault="00A42FAA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3" w:name="_GoBack"/>
      <w:bookmarkEnd w:id="3"/>
    </w:p>
    <w:p w14:paraId="70C11F9B" w14:textId="35DDDBA5" w:rsidR="000431E1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9 – Turno Único do Projeto de Lei nº 338/2026.</w:t>
      </w:r>
    </w:p>
    <w:p w14:paraId="038C4679" w14:textId="1E7FA1F8" w:rsidR="000431E1" w:rsidRPr="00A42FAA" w:rsidRDefault="000431E1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2F2BB8AF" w14:textId="2DF7F819" w:rsidR="000431E1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Sociedade Beneficente Recreativa Colombo Futebol Clube, com sede no Município de Colombo.</w:t>
      </w:r>
    </w:p>
    <w:p w14:paraId="7F593A18" w14:textId="77777777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93EE4A1" w14:textId="77777777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E3D0203" w14:textId="4A474D01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391/2026.</w:t>
      </w:r>
    </w:p>
    <w:p w14:paraId="4551952F" w14:textId="02E21FE5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Thiago Bührer.</w:t>
      </w:r>
    </w:p>
    <w:p w14:paraId="4A3D886F" w14:textId="763DFD95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42FA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Cultural e Desportivo de Rolândia, com sede no Município de Rolândia.</w:t>
      </w:r>
    </w:p>
    <w:p w14:paraId="2E178329" w14:textId="77777777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42FA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A42FA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7C04A41" w14:textId="77777777" w:rsidR="00F54A25" w:rsidRPr="00A42FAA" w:rsidRDefault="00F54A25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6"/>
          <w:szCs w:val="26"/>
        </w:rPr>
      </w:pPr>
    </w:p>
    <w:p w14:paraId="38DD5336" w14:textId="77777777" w:rsidR="003E6976" w:rsidRPr="00A42FAA" w:rsidRDefault="003E6976" w:rsidP="00A4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3E6976" w:rsidRPr="00A42FAA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593C2" w14:textId="77777777" w:rsidR="00A370B0" w:rsidRDefault="00A370B0">
      <w:pPr>
        <w:spacing w:after="0" w:line="240" w:lineRule="auto"/>
      </w:pPr>
      <w:r>
        <w:separator/>
      </w:r>
    </w:p>
  </w:endnote>
  <w:endnote w:type="continuationSeparator" w:id="0">
    <w:p w14:paraId="0EFFD68E" w14:textId="77777777" w:rsidR="00A370B0" w:rsidRDefault="00A3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DBC07" w14:textId="77777777" w:rsidR="00A370B0" w:rsidRDefault="00A370B0">
      <w:pPr>
        <w:spacing w:after="0" w:line="240" w:lineRule="auto"/>
      </w:pPr>
      <w:r>
        <w:separator/>
      </w:r>
    </w:p>
  </w:footnote>
  <w:footnote w:type="continuationSeparator" w:id="0">
    <w:p w14:paraId="22C97AA6" w14:textId="77777777" w:rsidR="00A370B0" w:rsidRDefault="00A3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56B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3113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0A31"/>
    <w:rsid w:val="00A32ADE"/>
    <w:rsid w:val="00A32B02"/>
    <w:rsid w:val="00A34D27"/>
    <w:rsid w:val="00A34FE8"/>
    <w:rsid w:val="00A370B0"/>
    <w:rsid w:val="00A37A69"/>
    <w:rsid w:val="00A37DC0"/>
    <w:rsid w:val="00A4178C"/>
    <w:rsid w:val="00A41B9D"/>
    <w:rsid w:val="00A42FAA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5CC2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4D69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25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7F8FFA-B1F5-4EF8-9AD1-39FE69CB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2026-05-14T14:49:00Z</dcterms:created>
  <dcterms:modified xsi:type="dcterms:W3CDTF">2026-05-14T14:52:00Z</dcterms:modified>
</cp:coreProperties>
</file>