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1DDA" w14:textId="77777777" w:rsidR="00855C33" w:rsidRPr="00D50A33" w:rsidRDefault="00000000" w:rsidP="008006DE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r w:rsidRPr="00D50A33">
        <w:rPr>
          <w:rFonts w:ascii="Times New Roman" w:hAnsi="Times New Roman" w:cs="Times New Roman"/>
          <w:color w:val="auto"/>
          <w:sz w:val="26"/>
          <w:szCs w:val="26"/>
        </w:rPr>
        <w:t>4</w:t>
      </w:r>
      <w:bookmarkStart w:id="1" w:name="_Hlk200467638"/>
      <w:bookmarkEnd w:id="0"/>
      <w:r w:rsidRPr="00D50A33">
        <w:rPr>
          <w:rFonts w:ascii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91324E4" w14:textId="77777777" w:rsidR="00855C33" w:rsidRPr="00D50A33" w:rsidRDefault="00000000" w:rsidP="008006DE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50A33">
        <w:rPr>
          <w:rFonts w:ascii="Times New Roman" w:hAnsi="Times New Roman" w:cs="Times New Roman"/>
          <w:color w:val="auto"/>
          <w:sz w:val="26"/>
          <w:szCs w:val="26"/>
        </w:rPr>
        <w:t>ORDEM DO DIA</w:t>
      </w:r>
    </w:p>
    <w:p w14:paraId="5E7AF97F" w14:textId="77777777" w:rsidR="00855C33" w:rsidRPr="00D50A33" w:rsidRDefault="00000000" w:rsidP="008006DE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50A33">
        <w:rPr>
          <w:rFonts w:ascii="Times New Roman" w:hAnsi="Times New Roman" w:cs="Times New Roman"/>
          <w:color w:val="auto"/>
          <w:sz w:val="26"/>
          <w:szCs w:val="26"/>
        </w:rPr>
        <w:t>PARA A 50ª SESSÃO ORDINÁRIA</w:t>
      </w:r>
    </w:p>
    <w:p w14:paraId="2EC25F98" w14:textId="77777777" w:rsidR="00855C33" w:rsidRPr="00D50A33" w:rsidRDefault="00000000" w:rsidP="008006DE">
      <w:pPr>
        <w:pStyle w:val="Corpo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lang w:val="de-DE"/>
        </w:rPr>
        <w:t xml:space="preserve">EM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lang w:val="pt-PT"/>
        </w:rPr>
        <w:t>10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DE JUNHO DE 2026</w:t>
      </w:r>
    </w:p>
    <w:p w14:paraId="71DA179E" w14:textId="77777777" w:rsidR="00855C33" w:rsidRPr="00D50A33" w:rsidRDefault="00000000" w:rsidP="008006DE">
      <w:pPr>
        <w:pStyle w:val="Corpo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50A33">
        <w:rPr>
          <w:rFonts w:ascii="Times New Roman" w:hAnsi="Times New Roman" w:cs="Times New Roman"/>
          <w:color w:val="auto"/>
          <w:sz w:val="26"/>
          <w:szCs w:val="26"/>
        </w:rPr>
        <w:t>(</w:t>
      </w:r>
      <w:r w:rsidRPr="00D50A33">
        <w:rPr>
          <w:rFonts w:ascii="Times New Roman" w:hAnsi="Times New Roman" w:cs="Times New Roman"/>
          <w:color w:val="auto"/>
          <w:sz w:val="26"/>
          <w:szCs w:val="26"/>
          <w:lang w:val="pt-PT"/>
        </w:rPr>
        <w:t>QUARTA</w:t>
      </w:r>
      <w:r w:rsidRPr="00D50A33">
        <w:rPr>
          <w:rFonts w:ascii="Times New Roman" w:hAnsi="Times New Roman" w:cs="Times New Roman"/>
          <w:color w:val="auto"/>
          <w:sz w:val="26"/>
          <w:szCs w:val="26"/>
          <w:lang w:val="de-DE"/>
        </w:rPr>
        <w:t>-FEIRA</w:t>
      </w:r>
      <w:bookmarkEnd w:id="1"/>
      <w:r w:rsidRPr="00D50A33">
        <w:rPr>
          <w:rFonts w:ascii="Times New Roman" w:hAnsi="Times New Roman" w:cs="Times New Roman"/>
          <w:color w:val="auto"/>
          <w:sz w:val="26"/>
          <w:szCs w:val="26"/>
        </w:rPr>
        <w:t>)</w:t>
      </w:r>
    </w:p>
    <w:p w14:paraId="56C8FA97" w14:textId="77777777" w:rsidR="00855C33" w:rsidRPr="00D50A33" w:rsidRDefault="00000000" w:rsidP="008006DE">
      <w:pPr>
        <w:pStyle w:val="Corpo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PT"/>
        </w:rPr>
      </w:pPr>
      <w:r w:rsidRPr="00D50A33">
        <w:rPr>
          <w:rFonts w:ascii="Times New Roman" w:hAnsi="Times New Roman" w:cs="Times New Roman"/>
          <w:color w:val="auto"/>
          <w:sz w:val="26"/>
          <w:szCs w:val="26"/>
          <w:lang w:val="pt-PT"/>
        </w:rPr>
        <w:t>Antecipada para 9 de junho de 2026.</w:t>
      </w:r>
      <w:bookmarkStart w:id="2" w:name="_Hlk213168204"/>
      <w:bookmarkEnd w:id="2"/>
    </w:p>
    <w:p w14:paraId="774245CC" w14:textId="77777777" w:rsidR="00855C33" w:rsidRPr="00D50A33" w:rsidRDefault="00855C33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</w:rPr>
      </w:pPr>
    </w:p>
    <w:p w14:paraId="6AAA2B1A" w14:textId="77777777" w:rsidR="002442F8" w:rsidRPr="00D50A33" w:rsidRDefault="002442F8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</w:rPr>
      </w:pPr>
    </w:p>
    <w:p w14:paraId="447CA63C" w14:textId="77777777" w:rsidR="00855C33" w:rsidRPr="00D50A33" w:rsidRDefault="00000000" w:rsidP="008006DE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PROPOSI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>ÇÃO EM REDAÇÃO FINAL</w:t>
      </w:r>
    </w:p>
    <w:p w14:paraId="7D0220D6" w14:textId="77777777" w:rsidR="00855C33" w:rsidRPr="00D50A33" w:rsidRDefault="00855C33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55B2B82A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 xml:space="preserve">Item 1 –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de-DE"/>
        </w:rPr>
        <w:t>Reda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>ção Final do Projeto de Lei nº 241/2026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.</w:t>
      </w:r>
    </w:p>
    <w:p w14:paraId="444FF800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lang w:val="pt-PT"/>
        </w:rPr>
        <w:t>do Poder Executivo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lang w:val="pt-PT"/>
        </w:rPr>
        <w:t xml:space="preserve"> Mensagem nº 12/2026.</w:t>
      </w:r>
    </w:p>
    <w:p w14:paraId="4AEA028C" w14:textId="77777777" w:rsidR="00855C33" w:rsidRPr="00D50A33" w:rsidRDefault="00000000" w:rsidP="008006DE">
      <w:pPr>
        <w:pStyle w:val="Padro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eastAsia="Times New Roman" w:cs="Times New Roman"/>
          <w:color w:val="auto"/>
          <w:u w:color="000000"/>
        </w:rPr>
      </w:pPr>
      <w:r w:rsidRPr="00D50A33">
        <w:rPr>
          <w:rFonts w:cs="Times New Roman"/>
          <w:color w:val="auto"/>
          <w:u w:color="000000"/>
        </w:rPr>
        <w:t>Transforma em preço pú</w:t>
      </w:r>
      <w:r w:rsidRPr="00D50A33">
        <w:rPr>
          <w:rFonts w:cs="Times New Roman"/>
          <w:color w:val="auto"/>
          <w:u w:color="000000"/>
          <w:lang w:val="it-IT"/>
        </w:rPr>
        <w:t>blico a</w:t>
      </w:r>
      <w:r w:rsidRPr="00D50A33">
        <w:rPr>
          <w:rFonts w:cs="Times New Roman"/>
          <w:color w:val="auto"/>
          <w:u w:color="000000"/>
        </w:rPr>
        <w:t xml:space="preserve"> remuneração dos serviços de exame de aptidã</w:t>
      </w:r>
      <w:r w:rsidRPr="00D50A33">
        <w:rPr>
          <w:rFonts w:cs="Times New Roman"/>
          <w:color w:val="auto"/>
          <w:u w:color="000000"/>
          <w:lang w:val="it-IT"/>
        </w:rPr>
        <w:t>o f</w:t>
      </w:r>
      <w:r w:rsidRPr="00D50A33">
        <w:rPr>
          <w:rFonts w:cs="Times New Roman"/>
          <w:color w:val="auto"/>
          <w:u w:color="000000"/>
        </w:rPr>
        <w:t xml:space="preserve">ísica e mental, de avaliação </w:t>
      </w:r>
      <w:r w:rsidRPr="00D50A33">
        <w:rPr>
          <w:rFonts w:cs="Times New Roman"/>
          <w:color w:val="auto"/>
          <w:u w:color="000000"/>
          <w:lang w:val="it-IT"/>
        </w:rPr>
        <w:t>psicol</w:t>
      </w:r>
      <w:proofErr w:type="spellStart"/>
      <w:r w:rsidRPr="00D50A33">
        <w:rPr>
          <w:rFonts w:cs="Times New Roman"/>
          <w:color w:val="auto"/>
          <w:u w:color="000000"/>
          <w:lang w:val="es-ES_tradnl"/>
        </w:rPr>
        <w:t>ó</w:t>
      </w:r>
      <w:proofErr w:type="spellEnd"/>
      <w:r w:rsidRPr="00D50A33">
        <w:rPr>
          <w:rFonts w:cs="Times New Roman"/>
          <w:color w:val="auto"/>
          <w:u w:color="000000"/>
        </w:rPr>
        <w:t>gica e de exame m</w:t>
      </w:r>
      <w:r w:rsidRPr="00D50A33">
        <w:rPr>
          <w:rFonts w:cs="Times New Roman"/>
          <w:color w:val="auto"/>
          <w:u w:color="000000"/>
          <w:lang w:val="fr-FR"/>
        </w:rPr>
        <w:t>é</w:t>
      </w:r>
      <w:proofErr w:type="spellStart"/>
      <w:r w:rsidRPr="00D50A33">
        <w:rPr>
          <w:rFonts w:cs="Times New Roman"/>
          <w:color w:val="auto"/>
          <w:u w:color="000000"/>
          <w:lang w:val="es-ES_tradnl"/>
        </w:rPr>
        <w:t>dico</w:t>
      </w:r>
      <w:proofErr w:type="spellEnd"/>
      <w:r w:rsidRPr="00D50A33">
        <w:rPr>
          <w:rFonts w:cs="Times New Roman"/>
          <w:color w:val="auto"/>
          <w:u w:color="000000"/>
          <w:lang w:val="es-ES_tradnl"/>
        </w:rPr>
        <w:t xml:space="preserve"> especial,</w:t>
      </w:r>
      <w:r w:rsidRPr="00D50A33">
        <w:rPr>
          <w:rFonts w:cs="Times New Roman"/>
          <w:color w:val="auto"/>
          <w:u w:color="000000"/>
        </w:rPr>
        <w:t xml:space="preserve"> para fins de habilitação, e dá outras </w:t>
      </w:r>
      <w:proofErr w:type="spellStart"/>
      <w:r w:rsidRPr="00D50A33">
        <w:rPr>
          <w:rFonts w:cs="Times New Roman"/>
          <w:color w:val="auto"/>
          <w:u w:color="000000"/>
          <w:lang w:val="en-US"/>
        </w:rPr>
        <w:t>provid</w:t>
      </w:r>
      <w:proofErr w:type="spellEnd"/>
      <w:r w:rsidRPr="00D50A33">
        <w:rPr>
          <w:rFonts w:cs="Times New Roman"/>
          <w:color w:val="auto"/>
          <w:u w:color="000000"/>
        </w:rPr>
        <w:t>ências.</w:t>
      </w:r>
    </w:p>
    <w:p w14:paraId="0DC10530" w14:textId="77777777" w:rsidR="00855C33" w:rsidRPr="00D50A33" w:rsidRDefault="00855C33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421B41F7" w14:textId="77777777" w:rsidR="002442F8" w:rsidRPr="00D50A33" w:rsidRDefault="002442F8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40F0B8C3" w14:textId="77777777" w:rsidR="00855C33" w:rsidRPr="00D50A33" w:rsidRDefault="00000000" w:rsidP="008006DE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PROPOSI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>ÇÃO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de-DE"/>
        </w:rPr>
        <w:t xml:space="preserve"> EM 2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 xml:space="preserve">º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de-DE"/>
        </w:rPr>
        <w:t>TURNO</w:t>
      </w:r>
    </w:p>
    <w:p w14:paraId="6DECDEC3" w14:textId="77777777" w:rsidR="00855C33" w:rsidRPr="00D50A33" w:rsidRDefault="00855C33" w:rsidP="008006DE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332ADB72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 xml:space="preserve">Item 2 –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2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 xml:space="preserve">º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it-IT"/>
        </w:rPr>
        <w:t xml:space="preserve">Turno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es-ES_tradnl"/>
        </w:rPr>
        <w:t xml:space="preserve">do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>Projeto de Lei nº 530/2026.</w:t>
      </w:r>
    </w:p>
    <w:p w14:paraId="0E3180F4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  <w:lang w:val="pt-PT"/>
        </w:rPr>
        <w:t>Autoria do Tribunal de Justiça. Ofício nº 1.382/2026.</w:t>
      </w:r>
    </w:p>
    <w:p w14:paraId="1C2CD0A2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color="C00000"/>
        </w:rPr>
      </w:pPr>
      <w:r w:rsidRPr="00D50A33">
        <w:rPr>
          <w:rFonts w:ascii="Times New Roman" w:hAnsi="Times New Roman" w:cs="Times New Roman"/>
          <w:color w:val="auto"/>
          <w:sz w:val="26"/>
          <w:szCs w:val="26"/>
          <w:u w:color="C00000"/>
          <w:lang w:val="pt-PT"/>
        </w:rPr>
        <w:t>Cria e transforma funções comissionadas no Quadro de Pessoal do Poder Judici</w:t>
      </w:r>
      <w:r w:rsidRPr="00D50A33">
        <w:rPr>
          <w:rFonts w:ascii="Times New Roman" w:hAnsi="Times New Roman" w:cs="Times New Roman"/>
          <w:color w:val="auto"/>
          <w:sz w:val="26"/>
          <w:szCs w:val="26"/>
          <w:u w:color="C00000"/>
        </w:rPr>
        <w:t>á</w:t>
      </w:r>
      <w:r w:rsidRPr="00D50A33">
        <w:rPr>
          <w:rFonts w:ascii="Times New Roman" w:hAnsi="Times New Roman" w:cs="Times New Roman"/>
          <w:color w:val="auto"/>
          <w:sz w:val="26"/>
          <w:szCs w:val="26"/>
          <w:u w:color="C00000"/>
          <w:lang w:val="pt-PT"/>
        </w:rPr>
        <w:t>rio do Estado do Paran</w:t>
      </w:r>
      <w:r w:rsidRPr="00D50A33">
        <w:rPr>
          <w:rFonts w:ascii="Times New Roman" w:hAnsi="Times New Roman" w:cs="Times New Roman"/>
          <w:color w:val="auto"/>
          <w:sz w:val="26"/>
          <w:szCs w:val="26"/>
          <w:u w:color="C00000"/>
        </w:rPr>
        <w:t xml:space="preserve">á </w:t>
      </w:r>
      <w:r w:rsidRPr="00D50A33">
        <w:rPr>
          <w:rFonts w:ascii="Times New Roman" w:hAnsi="Times New Roman" w:cs="Times New Roman"/>
          <w:color w:val="auto"/>
          <w:sz w:val="26"/>
          <w:szCs w:val="26"/>
          <w:u w:color="C00000"/>
          <w:lang w:val="pt-PT"/>
        </w:rPr>
        <w:t>e estabelece outras provid</w:t>
      </w:r>
      <w:r w:rsidRPr="00D50A33">
        <w:rPr>
          <w:rFonts w:ascii="Times New Roman" w:hAnsi="Times New Roman" w:cs="Times New Roman"/>
          <w:color w:val="auto"/>
          <w:sz w:val="26"/>
          <w:szCs w:val="26"/>
          <w:u w:color="C00000"/>
        </w:rPr>
        <w:t>ê</w:t>
      </w:r>
      <w:r w:rsidRPr="00D50A33">
        <w:rPr>
          <w:rFonts w:ascii="Times New Roman" w:hAnsi="Times New Roman" w:cs="Times New Roman"/>
          <w:color w:val="auto"/>
          <w:sz w:val="26"/>
          <w:szCs w:val="26"/>
          <w:u w:color="C00000"/>
          <w:lang w:val="pt-PT"/>
        </w:rPr>
        <w:t>ncias.</w:t>
      </w:r>
    </w:p>
    <w:p w14:paraId="7E4C8EF8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  <w:lang w:val="pt-PT"/>
        </w:rPr>
        <w:t>Aguardando parecer de Comissão.</w:t>
      </w:r>
    </w:p>
    <w:p w14:paraId="5974FBD0" w14:textId="77777777" w:rsidR="00855C33" w:rsidRPr="00D50A33" w:rsidRDefault="00855C33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7F90EE01" w14:textId="77777777" w:rsidR="00D50A33" w:rsidRPr="00D50A33" w:rsidRDefault="00D50A33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77ED3227" w14:textId="77777777" w:rsidR="00855C33" w:rsidRPr="00D50A33" w:rsidRDefault="00000000" w:rsidP="008006DE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>PROPOSIÇÃO EM 1º TURNO</w:t>
      </w:r>
    </w:p>
    <w:p w14:paraId="61A9E8F8" w14:textId="77777777" w:rsidR="00855C33" w:rsidRPr="00D50A33" w:rsidRDefault="00855C33" w:rsidP="008006DE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4E5B5406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>Item 3 – 1º Turno do Projeto de Lei nº 607/2025.</w:t>
      </w:r>
    </w:p>
    <w:p w14:paraId="20B35388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  <w:lang w:val="pt-PT"/>
        </w:rPr>
        <w:t>Autoria da Deputada Mabel Canto.</w:t>
      </w:r>
    </w:p>
    <w:p w14:paraId="1A984AB8" w14:textId="77777777" w:rsidR="00855C33" w:rsidRPr="00D50A33" w:rsidRDefault="00000000" w:rsidP="008006DE">
      <w:pPr>
        <w:pStyle w:val="Padro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color w:val="auto"/>
        </w:rPr>
      </w:pPr>
      <w:r w:rsidRPr="00D50A33">
        <w:rPr>
          <w:rFonts w:cs="Times New Roman"/>
          <w:color w:val="auto"/>
        </w:rPr>
        <w:t>Institui a Semana Estadual de Combate à Violê</w:t>
      </w:r>
      <w:proofErr w:type="spellStart"/>
      <w:r w:rsidRPr="00D50A33">
        <w:rPr>
          <w:rFonts w:cs="Times New Roman"/>
          <w:color w:val="auto"/>
          <w:lang w:val="es-ES_tradnl"/>
        </w:rPr>
        <w:t>ncia</w:t>
      </w:r>
      <w:proofErr w:type="spellEnd"/>
      <w:r w:rsidRPr="00D50A33">
        <w:rPr>
          <w:rFonts w:cs="Times New Roman"/>
          <w:color w:val="auto"/>
        </w:rPr>
        <w:t xml:space="preserve"> Intrafamiliar no Estado do Paraná.</w:t>
      </w:r>
    </w:p>
    <w:p w14:paraId="5F77452A" w14:textId="77777777" w:rsidR="00855C33" w:rsidRPr="00D50A33" w:rsidRDefault="00000000" w:rsidP="008006DE">
      <w:pPr>
        <w:pStyle w:val="Padro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</w:rPr>
      </w:pPr>
      <w:r w:rsidRPr="00D50A33">
        <w:rPr>
          <w:rFonts w:cs="Times New Roman"/>
          <w:b/>
          <w:bCs/>
          <w:color w:val="auto"/>
        </w:rPr>
        <w:t>Parecer favorável: Comissão de Constituição e Justiça, na forma do substitutivo geral;  Comissão de Direitos Humanos e da Cidadania.</w:t>
      </w:r>
    </w:p>
    <w:p w14:paraId="4A3AFF29" w14:textId="77777777" w:rsidR="00855C33" w:rsidRPr="00D50A33" w:rsidRDefault="00855C33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</w:rPr>
      </w:pPr>
    </w:p>
    <w:p w14:paraId="545BB36A" w14:textId="77777777" w:rsidR="00855C33" w:rsidRPr="00D50A33" w:rsidRDefault="00855C33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color="C00000"/>
        </w:rPr>
      </w:pPr>
    </w:p>
    <w:p w14:paraId="759F33B5" w14:textId="77777777" w:rsidR="00D50A33" w:rsidRPr="00D50A33" w:rsidRDefault="00D50A33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color="C00000"/>
        </w:rPr>
      </w:pPr>
    </w:p>
    <w:p w14:paraId="596A2057" w14:textId="77777777" w:rsidR="00D50A33" w:rsidRPr="00D50A33" w:rsidRDefault="00D50A33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color="C00000"/>
        </w:rPr>
      </w:pPr>
    </w:p>
    <w:p w14:paraId="383908F3" w14:textId="77777777" w:rsidR="00D50A33" w:rsidRPr="00D50A33" w:rsidRDefault="00D50A33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color="C00000"/>
        </w:rPr>
      </w:pPr>
    </w:p>
    <w:p w14:paraId="5CFEDC72" w14:textId="77777777" w:rsidR="00855C33" w:rsidRPr="00D50A33" w:rsidRDefault="00000000" w:rsidP="008006DE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lastRenderedPageBreak/>
        <w:t>PROPOSI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>ÇÕ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de-DE"/>
        </w:rPr>
        <w:t xml:space="preserve">ES EM TURNO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>Ú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NICO</w:t>
      </w:r>
    </w:p>
    <w:p w14:paraId="385BF3AE" w14:textId="77777777" w:rsidR="00855C33" w:rsidRPr="00D50A33" w:rsidRDefault="00855C33" w:rsidP="008006DE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 w:color="C00000"/>
        </w:rPr>
      </w:pPr>
    </w:p>
    <w:p w14:paraId="3AA03420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 xml:space="preserve">Item 4 –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it-IT"/>
        </w:rPr>
        <w:t xml:space="preserve">Turno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>Único do Projeto de Lei nº 170/2025.</w:t>
      </w:r>
    </w:p>
    <w:p w14:paraId="2EFC8844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lang w:val="pt-PT"/>
        </w:rPr>
        <w:t>Autoria do Deputado Batatinha.</w:t>
      </w:r>
    </w:p>
    <w:p w14:paraId="29046DF9" w14:textId="77777777" w:rsidR="00855C33" w:rsidRPr="00D50A33" w:rsidRDefault="00000000" w:rsidP="008006DE">
      <w:pPr>
        <w:pStyle w:val="Padro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eastAsia="Times New Roman" w:cs="Times New Roman"/>
          <w:color w:val="auto"/>
        </w:rPr>
      </w:pPr>
      <w:r w:rsidRPr="00D50A33">
        <w:rPr>
          <w:rFonts w:cs="Times New Roman"/>
          <w:color w:val="auto"/>
        </w:rPr>
        <w:t>Institui o Dia Estadual do Cuidador Informal no Estado do Paraná.</w:t>
      </w:r>
    </w:p>
    <w:p w14:paraId="29FBB80F" w14:textId="77777777" w:rsidR="00855C33" w:rsidRPr="00D50A33" w:rsidRDefault="00000000" w:rsidP="008006DE">
      <w:pPr>
        <w:pStyle w:val="Padro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eastAsia="Times New Roman" w:cs="Times New Roman"/>
          <w:b/>
          <w:bCs/>
          <w:color w:val="auto"/>
          <w:u w:val="single" w:color="000000"/>
        </w:rPr>
      </w:pPr>
      <w:r w:rsidRPr="00D50A33">
        <w:rPr>
          <w:rFonts w:cs="Times New Roman"/>
          <w:b/>
          <w:bCs/>
          <w:color w:val="auto"/>
        </w:rPr>
        <w:t>Parecer favorável: Comissão de Constituição e Justiça; Comissão de Defesa dos Direitos da Pessoa Idosa.</w:t>
      </w:r>
    </w:p>
    <w:p w14:paraId="4021F3F2" w14:textId="77777777" w:rsidR="00855C33" w:rsidRPr="00D50A33" w:rsidRDefault="00855C33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</w:rPr>
      </w:pPr>
    </w:p>
    <w:p w14:paraId="71986DAB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 xml:space="preserve">Item 5 –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it-IT"/>
        </w:rPr>
        <w:t xml:space="preserve">Turno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>Único do Projeto de Lei nº 374/2025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.</w:t>
      </w:r>
    </w:p>
    <w:p w14:paraId="7FB42264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lang w:val="pt-PT"/>
        </w:rPr>
        <w:t>Autoria do Deputado Cobra Repórter.</w:t>
      </w:r>
    </w:p>
    <w:p w14:paraId="3C985E79" w14:textId="77777777" w:rsidR="00855C33" w:rsidRPr="00D50A33" w:rsidRDefault="00000000" w:rsidP="008006DE">
      <w:pPr>
        <w:pStyle w:val="Padro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eastAsia="Times New Roman" w:cs="Times New Roman"/>
          <w:color w:val="auto"/>
          <w:u w:color="000000"/>
        </w:rPr>
      </w:pPr>
      <w:r w:rsidRPr="00D50A33">
        <w:rPr>
          <w:rFonts w:cs="Times New Roman"/>
          <w:color w:val="auto"/>
          <w:u w:color="000000"/>
        </w:rPr>
        <w:t>Concede o Título de Capital Estadual da Vocação Sacerdotal ao Município de Camb</w:t>
      </w:r>
      <w:r w:rsidRPr="00D50A33">
        <w:rPr>
          <w:rFonts w:cs="Times New Roman"/>
          <w:color w:val="auto"/>
          <w:u w:color="000000"/>
          <w:lang w:val="fr-FR"/>
        </w:rPr>
        <w:t>é</w:t>
      </w:r>
      <w:r w:rsidRPr="00D50A33">
        <w:rPr>
          <w:rFonts w:cs="Times New Roman"/>
          <w:color w:val="auto"/>
          <w:u w:color="000000"/>
        </w:rPr>
        <w:t>.</w:t>
      </w:r>
    </w:p>
    <w:p w14:paraId="3C6D2372" w14:textId="77777777" w:rsidR="00855C33" w:rsidRPr="00D50A33" w:rsidRDefault="00000000" w:rsidP="008006DE">
      <w:pPr>
        <w:pStyle w:val="Padro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eastAsia="Times New Roman" w:cs="Times New Roman"/>
          <w:b/>
          <w:bCs/>
          <w:color w:val="auto"/>
          <w:u w:color="000000"/>
        </w:rPr>
      </w:pPr>
      <w:r w:rsidRPr="00D50A33">
        <w:rPr>
          <w:rFonts w:cs="Times New Roman"/>
          <w:b/>
          <w:bCs/>
          <w:color w:val="auto"/>
          <w:u w:color="000000"/>
          <w:lang w:val="es-ES_tradnl"/>
        </w:rPr>
        <w:t>Parecer favor</w:t>
      </w:r>
      <w:r w:rsidRPr="00D50A33">
        <w:rPr>
          <w:rFonts w:cs="Times New Roman"/>
          <w:b/>
          <w:bCs/>
          <w:color w:val="auto"/>
          <w:u w:color="000000"/>
        </w:rPr>
        <w:t>ável: Comissão de Constituição e Justiça; Comissão de Cultura.</w:t>
      </w:r>
    </w:p>
    <w:p w14:paraId="06B8CBA5" w14:textId="77777777" w:rsidR="00855C33" w:rsidRPr="00D50A33" w:rsidRDefault="00855C33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</w:rPr>
      </w:pPr>
    </w:p>
    <w:p w14:paraId="7A69290B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 xml:space="preserve">Item 6 –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it-IT"/>
        </w:rPr>
        <w:t xml:space="preserve">Turno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>Único do Projeto de Lei nº 660/2025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.</w:t>
      </w:r>
    </w:p>
    <w:p w14:paraId="2F587C5D" w14:textId="77777777" w:rsidR="00855C33" w:rsidRPr="00D50A33" w:rsidRDefault="00000000" w:rsidP="008006D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lang w:val="pt-PT"/>
        </w:rPr>
        <w:t>Autoria da Deputada Maria Victoria.</w:t>
      </w:r>
    </w:p>
    <w:p w14:paraId="70A7CEE1" w14:textId="77777777" w:rsidR="00855C33" w:rsidRPr="00D50A33" w:rsidRDefault="00000000" w:rsidP="008006DE">
      <w:pPr>
        <w:pStyle w:val="Padro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eastAsia="Times New Roman" w:cs="Times New Roman"/>
          <w:color w:val="auto"/>
          <w:u w:color="000000"/>
        </w:rPr>
      </w:pPr>
      <w:r w:rsidRPr="00D50A33">
        <w:rPr>
          <w:rFonts w:cs="Times New Roman"/>
          <w:color w:val="auto"/>
          <w:u w:color="000000"/>
        </w:rPr>
        <w:t>Institui o Dia Estadual do profissional da química, a ser comemorado anualmente no dia 19 de novembro.</w:t>
      </w:r>
    </w:p>
    <w:p w14:paraId="70B8786F" w14:textId="77777777" w:rsidR="00855C33" w:rsidRPr="00D50A33" w:rsidRDefault="00000000" w:rsidP="008006DE">
      <w:pPr>
        <w:pStyle w:val="Padro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eastAsia="Times New Roman" w:cs="Times New Roman"/>
          <w:b/>
          <w:bCs/>
          <w:color w:val="auto"/>
          <w:u w:color="000000"/>
        </w:rPr>
      </w:pPr>
      <w:r w:rsidRPr="00D50A33">
        <w:rPr>
          <w:rFonts w:cs="Times New Roman"/>
          <w:b/>
          <w:bCs/>
          <w:color w:val="auto"/>
          <w:u w:color="000000"/>
          <w:lang w:val="es-ES_tradnl"/>
        </w:rPr>
        <w:t>Parecer favor</w:t>
      </w:r>
      <w:r w:rsidRPr="00D50A33">
        <w:rPr>
          <w:rFonts w:cs="Times New Roman"/>
          <w:b/>
          <w:bCs/>
          <w:color w:val="auto"/>
          <w:u w:color="000000"/>
        </w:rPr>
        <w:t>ável: Comissão de Constituição e Justiça; Comissão de Ciência, Tecnologia, Inovação e Ensino Superior.</w:t>
      </w:r>
    </w:p>
    <w:p w14:paraId="1A482CC7" w14:textId="77777777" w:rsidR="007A103A" w:rsidRPr="00D50A33" w:rsidRDefault="007A103A" w:rsidP="008006DE">
      <w:pPr>
        <w:pStyle w:val="Corpo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A3C476C" w14:textId="77777777" w:rsidR="007A103A" w:rsidRPr="00D50A33" w:rsidRDefault="007A103A" w:rsidP="008006DE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 xml:space="preserve">Item 7 –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it-IT"/>
        </w:rPr>
        <w:t xml:space="preserve">Turno 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  <w:t>Único do Projeto de Lei nº 486/2026</w:t>
      </w: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.</w:t>
      </w:r>
    </w:p>
    <w:p w14:paraId="358CD92B" w14:textId="77777777" w:rsidR="007A103A" w:rsidRPr="00D50A33" w:rsidRDefault="007A103A" w:rsidP="008006DE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50A33">
        <w:rPr>
          <w:rFonts w:ascii="Times New Roman" w:hAnsi="Times New Roman" w:cs="Times New Roman"/>
          <w:b/>
          <w:bCs/>
          <w:color w:val="auto"/>
          <w:sz w:val="26"/>
          <w:szCs w:val="26"/>
          <w:lang w:val="pt-PT"/>
        </w:rPr>
        <w:t>Autoria do Deputado Ney Leprevost.</w:t>
      </w:r>
    </w:p>
    <w:p w14:paraId="777425C7" w14:textId="77777777" w:rsidR="007A103A" w:rsidRPr="00D50A33" w:rsidRDefault="007A103A" w:rsidP="008006DE">
      <w:pPr>
        <w:pStyle w:val="Padro"/>
        <w:tabs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Fonts w:eastAsia="Times New Roman" w:cs="Times New Roman"/>
          <w:color w:val="auto"/>
        </w:rPr>
      </w:pPr>
      <w:r w:rsidRPr="00D50A33">
        <w:rPr>
          <w:rFonts w:cs="Times New Roman"/>
          <w:color w:val="auto"/>
          <w:u w:color="000000"/>
        </w:rPr>
        <w:t xml:space="preserve">Concede o Título de Cidadã </w:t>
      </w:r>
      <w:r w:rsidRPr="00D50A33">
        <w:rPr>
          <w:rFonts w:cs="Times New Roman"/>
          <w:color w:val="auto"/>
          <w:u w:color="000000"/>
          <w:lang w:val="it-IT"/>
        </w:rPr>
        <w:t>Honor</w:t>
      </w:r>
      <w:r w:rsidRPr="00D50A33">
        <w:rPr>
          <w:rFonts w:cs="Times New Roman"/>
          <w:color w:val="auto"/>
          <w:u w:color="000000"/>
        </w:rPr>
        <w:t>ária do Estado do Paraná à Senhora Janice Gastaldon.</w:t>
      </w:r>
    </w:p>
    <w:p w14:paraId="3DDA375B" w14:textId="77777777" w:rsidR="007A103A" w:rsidRPr="00D50A33" w:rsidRDefault="007A103A" w:rsidP="008006DE">
      <w:pPr>
        <w:pStyle w:val="Padro"/>
        <w:tabs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Fonts w:eastAsia="Times New Roman" w:cs="Times New Roman"/>
          <w:b/>
          <w:bCs/>
          <w:color w:val="auto"/>
        </w:rPr>
      </w:pPr>
      <w:r w:rsidRPr="00D50A33">
        <w:rPr>
          <w:rFonts w:cs="Times New Roman"/>
          <w:b/>
          <w:bCs/>
          <w:color w:val="auto"/>
          <w:u w:color="000000"/>
          <w:lang w:val="es-ES_tradnl"/>
        </w:rPr>
        <w:t>Parecer favor</w:t>
      </w:r>
      <w:r w:rsidRPr="00D50A33">
        <w:rPr>
          <w:rFonts w:cs="Times New Roman"/>
          <w:b/>
          <w:bCs/>
          <w:color w:val="auto"/>
          <w:u w:color="000000"/>
        </w:rPr>
        <w:t>ável: Comissão de Constituição e Justiç</w:t>
      </w:r>
      <w:r w:rsidRPr="00D50A33">
        <w:rPr>
          <w:rFonts w:cs="Times New Roman"/>
          <w:b/>
          <w:bCs/>
          <w:color w:val="auto"/>
          <w:u w:color="000000"/>
          <w:lang w:val="it-IT"/>
        </w:rPr>
        <w:t>a.</w:t>
      </w:r>
    </w:p>
    <w:p w14:paraId="729E33F6" w14:textId="77777777" w:rsidR="007A103A" w:rsidRPr="00D50A33" w:rsidRDefault="007A103A" w:rsidP="008006DE">
      <w:pPr>
        <w:pStyle w:val="Corpo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sectPr w:rsidR="007A103A" w:rsidRPr="00D50A33">
      <w:headerReference w:type="default" r:id="rId6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9DCC" w14:textId="77777777" w:rsidR="00B24DF2" w:rsidRDefault="00B24DF2">
      <w:r>
        <w:separator/>
      </w:r>
    </w:p>
  </w:endnote>
  <w:endnote w:type="continuationSeparator" w:id="0">
    <w:p w14:paraId="7EBBB7F2" w14:textId="77777777" w:rsidR="00B24DF2" w:rsidRDefault="00B2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7176" w14:textId="77777777" w:rsidR="00B24DF2" w:rsidRDefault="00B24DF2">
      <w:r>
        <w:separator/>
      </w:r>
    </w:p>
  </w:footnote>
  <w:footnote w:type="continuationSeparator" w:id="0">
    <w:p w14:paraId="1AB4F127" w14:textId="77777777" w:rsidR="00B24DF2" w:rsidRDefault="00B2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429A" w14:textId="77777777" w:rsidR="00855C33" w:rsidRDefault="00000000">
    <w:pPr>
      <w:pStyle w:val="Corpo"/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778D92E1" wp14:editId="0D48A938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641F2DF" w14:textId="77777777" w:rsidR="00855C33" w:rsidRDefault="00000000">
    <w:pPr>
      <w:pStyle w:val="Corpo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pt-PT"/>
      </w:rPr>
      <w:t>Assembleia Legislativa do Estado do Paraná</w:t>
    </w:r>
  </w:p>
  <w:p w14:paraId="5B0F488D" w14:textId="77777777" w:rsidR="00855C33" w:rsidRDefault="00000000">
    <w:pPr>
      <w:pStyle w:val="Corpo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  <w:lang w:val="it-IT"/>
      </w:rPr>
      <w:t>Centro Legislativo Presidente An</w:t>
    </w:r>
    <w:r>
      <w:rPr>
        <w:rFonts w:ascii="Times New Roman" w:hAnsi="Times New Roman"/>
        <w:lang w:val="pt-PT"/>
      </w:rPr>
      <w:t>í</w:t>
    </w:r>
    <w:proofErr w:type="spellStart"/>
    <w:r>
      <w:rPr>
        <w:rFonts w:ascii="Times New Roman" w:hAnsi="Times New Roman"/>
      </w:rPr>
      <w:t>bal</w:t>
    </w:r>
    <w:proofErr w:type="spellEnd"/>
    <w:r>
      <w:rPr>
        <w:rFonts w:ascii="Times New Roman" w:hAnsi="Times New Roman"/>
      </w:rPr>
      <w:t xml:space="preserve"> Khury</w:t>
    </w:r>
  </w:p>
  <w:p w14:paraId="745F26A8" w14:textId="77777777" w:rsidR="00855C33" w:rsidRDefault="00000000">
    <w:pPr>
      <w:pStyle w:val="Corpo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PT"/>
      </w:rPr>
    </w:pPr>
    <w:r>
      <w:rPr>
        <w:rFonts w:ascii="Times New Roman" w:hAnsi="Times New Roman"/>
        <w:lang w:val="pt-PT"/>
      </w:rPr>
      <w:t xml:space="preserve">Diretoria de Assistência ao Plenário </w:t>
    </w:r>
  </w:p>
  <w:p w14:paraId="2351D250" w14:textId="77777777" w:rsidR="00252A8B" w:rsidRDefault="00252A8B">
    <w:pPr>
      <w:pStyle w:val="Corpo"/>
      <w:tabs>
        <w:tab w:val="center" w:pos="4252"/>
        <w:tab w:val="right" w:pos="8504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33"/>
    <w:rsid w:val="002442F8"/>
    <w:rsid w:val="00252A8B"/>
    <w:rsid w:val="003B5E5A"/>
    <w:rsid w:val="00650BB1"/>
    <w:rsid w:val="006A7B2C"/>
    <w:rsid w:val="007A103A"/>
    <w:rsid w:val="008006DE"/>
    <w:rsid w:val="008022C2"/>
    <w:rsid w:val="00855C33"/>
    <w:rsid w:val="00921D82"/>
    <w:rsid w:val="00B24DF2"/>
    <w:rsid w:val="00BA5C9B"/>
    <w:rsid w:val="00C81EED"/>
    <w:rsid w:val="00CF7F51"/>
    <w:rsid w:val="00D50A33"/>
    <w:rsid w:val="00EE5C1A"/>
    <w:rsid w:val="00F7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200D"/>
  <w15:docId w15:val="{F5FAB3FC-4086-4D83-888B-02550FB1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sid w:val="007A103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252A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A8B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52A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2A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3</cp:revision>
  <dcterms:created xsi:type="dcterms:W3CDTF">2026-06-08T20:17:00Z</dcterms:created>
  <dcterms:modified xsi:type="dcterms:W3CDTF">2026-06-08T20:19:00Z</dcterms:modified>
</cp:coreProperties>
</file>