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AEF0" w14:textId="77777777" w:rsidR="00267107" w:rsidRPr="00ED4496" w:rsidRDefault="000000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ED4496" w:rsidRDefault="000000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ORDEM DO DIA</w:t>
      </w:r>
    </w:p>
    <w:p w14:paraId="79591B81" w14:textId="77777777" w:rsidR="00267107" w:rsidRPr="00ED4496" w:rsidRDefault="000000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PARA A 53ª SESSÃO ORDINÁRIA</w:t>
      </w:r>
    </w:p>
    <w:p w14:paraId="6A8114C7" w14:textId="77777777" w:rsidR="00267107" w:rsidRPr="00ED4496" w:rsidRDefault="0000000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EM 17 DE JUNHO DE 2026</w:t>
      </w:r>
    </w:p>
    <w:p w14:paraId="75070C4D" w14:textId="77777777" w:rsidR="00267107" w:rsidRPr="00ED4496" w:rsidRDefault="0000000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(QUARTA-FEIRA</w:t>
      </w:r>
      <w:bookmarkEnd w:id="1"/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)</w:t>
      </w:r>
    </w:p>
    <w:p w14:paraId="2A6FE966" w14:textId="77777777" w:rsidR="00267107" w:rsidRPr="00ED4496" w:rsidRDefault="0000000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Antecipada para 16 de junho de 2026.</w:t>
      </w:r>
    </w:p>
    <w:p w14:paraId="2259B89C" w14:textId="77777777" w:rsidR="00267107" w:rsidRPr="00ED449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670C083E" w14:textId="77777777" w:rsidR="00267107" w:rsidRPr="00ED449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53A52EFA" w14:textId="77777777" w:rsidR="00267107" w:rsidRPr="00ED4496" w:rsidRDefault="00000000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PROPOSIÇÕES EM REDAÇÃO FINAL</w:t>
      </w:r>
    </w:p>
    <w:p w14:paraId="030821B6" w14:textId="77777777" w:rsidR="00267107" w:rsidRPr="00ED4496" w:rsidRDefault="00267107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u w:val="single"/>
          <w:lang w:val="pt-BR"/>
        </w:rPr>
      </w:pPr>
    </w:p>
    <w:p w14:paraId="04DECD39" w14:textId="77777777" w:rsidR="00591B0A" w:rsidRPr="00ED4496" w:rsidRDefault="00591B0A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u w:val="single"/>
          <w:lang w:val="pt-BR"/>
        </w:rPr>
      </w:pPr>
    </w:p>
    <w:p w14:paraId="6A020461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1 – Redação Final do Projeto de Lei nº 217/2024.</w:t>
      </w:r>
    </w:p>
    <w:p w14:paraId="7EE86E52" w14:textId="77777777" w:rsidR="004E4746" w:rsidRPr="00ED4496" w:rsidRDefault="004E4746" w:rsidP="004E474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Deputado Ney Leprevost.</w:t>
      </w:r>
    </w:p>
    <w:p w14:paraId="35DD4DEE" w14:textId="77777777" w:rsidR="004E4746" w:rsidRPr="00ED4496" w:rsidRDefault="004E4746" w:rsidP="004E4746">
      <w:pPr>
        <w:pStyle w:val="PadroB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Institui a Política Estadual para Atenção, Apoio e Proteção dos Direitos das Pessoas com Esquizofrenia.</w:t>
      </w:r>
    </w:p>
    <w:p w14:paraId="5731911F" w14:textId="77777777" w:rsidR="00267107" w:rsidRPr="00ED449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239924C3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2 – Redação Final do Projeto de Lei nº 575/2024.</w:t>
      </w:r>
    </w:p>
    <w:p w14:paraId="281B1BB6" w14:textId="77777777" w:rsidR="004E4746" w:rsidRPr="00ED4496" w:rsidRDefault="004E4746" w:rsidP="004E474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Deputado Luiz Fernando Guerra.</w:t>
      </w:r>
    </w:p>
    <w:p w14:paraId="3302DAF4" w14:textId="77777777" w:rsidR="004E4746" w:rsidRPr="00ED4496" w:rsidRDefault="004E4746" w:rsidP="004E4746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  <w:r w:rsidRPr="00ED4496">
        <w:rPr>
          <w:color w:val="auto"/>
          <w:lang w:val="pt-BR"/>
        </w:rPr>
        <w:t xml:space="preserve">Denomina Escola Estadual Pedro Tatto, a escola situada na Rua Madalena Tatto, no bairro </w:t>
      </w:r>
      <w:proofErr w:type="spellStart"/>
      <w:r w:rsidRPr="00ED4496">
        <w:rPr>
          <w:color w:val="auto"/>
          <w:lang w:val="pt-BR"/>
        </w:rPr>
        <w:t>Fraron</w:t>
      </w:r>
      <w:proofErr w:type="spellEnd"/>
      <w:r w:rsidRPr="00ED4496">
        <w:rPr>
          <w:color w:val="auto"/>
          <w:lang w:val="pt-BR"/>
        </w:rPr>
        <w:t>, no Município de Pato Branco.</w:t>
      </w:r>
    </w:p>
    <w:p w14:paraId="5444DC9E" w14:textId="77777777" w:rsidR="00636E45" w:rsidRPr="00ED4496" w:rsidRDefault="00636E45" w:rsidP="004E4746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</w:p>
    <w:p w14:paraId="2B13443F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3 – Redação Final do Projeto de Lei nº 427/2026.</w:t>
      </w:r>
    </w:p>
    <w:p w14:paraId="3A935FF0" w14:textId="77777777" w:rsidR="00511A5D" w:rsidRPr="00ED4496" w:rsidRDefault="00511A5D" w:rsidP="00511A5D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Poder Executivo. Mensagem nº 28/2026.</w:t>
      </w:r>
    </w:p>
    <w:p w14:paraId="42D44BDC" w14:textId="77777777" w:rsidR="00511A5D" w:rsidRPr="00ED4496" w:rsidRDefault="00511A5D" w:rsidP="00511A5D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Autoriza o Poder Executivo a instituir o Selo Fiscal de Controle e Procedência e o Selo Fiscal Eletrônico de Controle e Procedência, e dá outras providências.</w:t>
      </w:r>
    </w:p>
    <w:p w14:paraId="032DF5CF" w14:textId="77777777" w:rsidR="00267107" w:rsidRPr="00ED449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5C025AD9" w14:textId="77777777" w:rsidR="00591B0A" w:rsidRPr="00ED4496" w:rsidRDefault="00591B0A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53BB45C" w14:textId="77777777" w:rsidR="00267107" w:rsidRPr="00ED449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2E82DCB5" w14:textId="77777777" w:rsidR="00267107" w:rsidRPr="00ED4496" w:rsidRDefault="00000000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PROPOSIÇÕES EM 2º TURNO</w:t>
      </w:r>
    </w:p>
    <w:p w14:paraId="6D59C778" w14:textId="77777777" w:rsidR="00267107" w:rsidRPr="00ED4496" w:rsidRDefault="00267107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28463DE2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4 – 2º Turno do Projeto de Lei nº 483/2026.</w:t>
      </w:r>
    </w:p>
    <w:p w14:paraId="29C0C12C" w14:textId="701E4285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Poder Executivo. Mensagem nº 33/2026.</w:t>
      </w:r>
    </w:p>
    <w:p w14:paraId="62BF860E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Autoriza o Poder Executivo a contratar operação de crédito externo junto ao Banco Interamericano de Desenvolvimento, com garantia da União, para financiamento do Projeto de Modernização da Gestão Fiscal do Estado do Paraná.</w:t>
      </w:r>
    </w:p>
    <w:p w14:paraId="21777F62" w14:textId="2F04728C" w:rsidR="00AF3801" w:rsidRPr="00ED4496" w:rsidRDefault="00AF3801" w:rsidP="00AF3801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E41AC4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; Comissão de Finanças e Tributação</w:t>
      </w:r>
      <w:r w:rsidR="0011620A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558C5FC9" w14:textId="77777777" w:rsidR="00267107" w:rsidRPr="00ED449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05438E4B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>Item 5 – 2º Turno do Projeto de Lei nº 484/2026.</w:t>
      </w:r>
    </w:p>
    <w:p w14:paraId="0BB698C8" w14:textId="2007DADB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Poder Executivo. Mensagem nº 34/2026.</w:t>
      </w:r>
    </w:p>
    <w:p w14:paraId="770FF9B5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Autoriza o Poder Executivo a contratar operação de crédito externo junto ao Banco Interamericano de Desenvolvimento, com garantia da União, para financiamento do Projeto Paraná Empreendedor.</w:t>
      </w:r>
    </w:p>
    <w:p w14:paraId="1E636ED5" w14:textId="7CA7012C" w:rsidR="008E03D0" w:rsidRPr="00ED4496" w:rsidRDefault="004E4CD6" w:rsidP="004E4CD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E41AC4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</w:t>
      </w:r>
      <w:r w:rsidR="00E41AC4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Comissão de Finanças e Tributação</w:t>
      </w:r>
      <w:r w:rsidR="008E03D0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18880CC9" w14:textId="77777777" w:rsidR="00E41AC4" w:rsidRPr="00ED4496" w:rsidRDefault="00E41AC4" w:rsidP="00E41AC4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u w:color="C00000"/>
          <w:lang w:val="pt-BR"/>
        </w:rPr>
      </w:pPr>
    </w:p>
    <w:p w14:paraId="5025A307" w14:textId="2D868A8E" w:rsidR="00E41AC4" w:rsidRPr="00ED4496" w:rsidRDefault="00E41AC4" w:rsidP="00E41AC4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6</w:t>
      </w: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1º Turno do Projeto de Lei nº 500/2026.</w:t>
      </w:r>
    </w:p>
    <w:p w14:paraId="4EEC2852" w14:textId="77777777" w:rsidR="00E41AC4" w:rsidRPr="00ED4496" w:rsidRDefault="00E41AC4" w:rsidP="00E41AC4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Poder Executivo. Mensagem nº 35/2026. Regime de urgência.</w:t>
      </w:r>
    </w:p>
    <w:p w14:paraId="54D3B764" w14:textId="77777777" w:rsidR="00E41AC4" w:rsidRPr="00ED4496" w:rsidRDefault="00E41AC4" w:rsidP="00E41AC4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Altera a Lei nº 11.741, de 19 de junho de 1997, que autoriza o Poder Executivo a instituir a Agência de Fomento do Paraná S.A.</w:t>
      </w:r>
    </w:p>
    <w:p w14:paraId="592F5CDB" w14:textId="77777777" w:rsidR="00E41AC4" w:rsidRPr="00ED4496" w:rsidRDefault="00E41AC4" w:rsidP="00E41AC4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4FD65AA8" w14:textId="77777777" w:rsidR="00267107" w:rsidRPr="00ED449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6425B2F8" w14:textId="77777777" w:rsidR="008E03D0" w:rsidRPr="00ED4496" w:rsidRDefault="008E03D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6DD8255B" w14:textId="0D36CE9A" w:rsidR="008E03D0" w:rsidRPr="00ED4496" w:rsidRDefault="008E03D0" w:rsidP="008E03D0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PROPOSIÇÃO EM 1º TURNO</w:t>
      </w:r>
    </w:p>
    <w:p w14:paraId="3211BEF9" w14:textId="77777777" w:rsidR="008E03D0" w:rsidRPr="00ED4496" w:rsidRDefault="008E03D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6D60C5AE" w14:textId="0E7D8ED4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E41AC4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</w:t>
      </w:r>
      <w:r w:rsidRPr="00ED449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8F554D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ED449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º Turno do Projeto de Lei nº </w:t>
      </w:r>
      <w:r w:rsidR="008F554D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81</w:t>
      </w:r>
      <w:r w:rsidRPr="00ED449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79E3A987" w14:textId="3F0091A0" w:rsidR="00761C55" w:rsidRPr="00ED4496" w:rsidRDefault="000000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</w:t>
      </w:r>
      <w:r w:rsidR="00761C55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da </w:t>
      </w:r>
      <w:r w:rsidR="00D3220A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Deputada </w:t>
      </w:r>
      <w:r w:rsidR="00761C55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Mabel Canto. </w:t>
      </w:r>
    </w:p>
    <w:p w14:paraId="4AE906FF" w14:textId="77777777" w:rsidR="007B3BCF" w:rsidRPr="00ED4496" w:rsidRDefault="007B3BCF" w:rsidP="007B3BCF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Altera a Lei nº 21.926, de 11 de abril de 2024, que consolida a legislação paranaense relativa aos Direitos da Mulher, criando o Código Estadual da Mulher Paranaense. </w:t>
      </w:r>
    </w:p>
    <w:p w14:paraId="4A364B53" w14:textId="72A59F7D" w:rsidR="007B3BCF" w:rsidRPr="00ED4496" w:rsidRDefault="004E4CD6" w:rsidP="007B3BCF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Parecer favorável: </w:t>
      </w:r>
      <w:r w:rsidR="007B3BCF" w:rsidRPr="00ED449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Comissão de Constituição e Justiça; Comissão de Defesa dos Direitos da Mulher, na forma do substitutivo geral; Comissão de Saúde Pública. </w:t>
      </w:r>
    </w:p>
    <w:p w14:paraId="4DD7E0A8" w14:textId="77777777" w:rsidR="00267107" w:rsidRPr="00ED449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6DD277CD" w14:textId="77777777" w:rsidR="00267107" w:rsidRPr="00ED449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3E4AED75" w14:textId="77777777" w:rsidR="00267107" w:rsidRPr="00ED4496" w:rsidRDefault="00000000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5B847041" w14:textId="77777777" w:rsidR="00267107" w:rsidRPr="00ED4496" w:rsidRDefault="00267107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 w:color="C00000"/>
          <w:lang w:val="pt-BR"/>
        </w:rPr>
      </w:pPr>
    </w:p>
    <w:p w14:paraId="02D343C9" w14:textId="17009AC7" w:rsidR="00267107" w:rsidRPr="00ED4496" w:rsidRDefault="00000000">
      <w:pPr>
        <w:pStyle w:val="PadroA"/>
        <w:rPr>
          <w:b/>
          <w:bCs/>
          <w:color w:val="auto"/>
          <w:u w:val="single"/>
          <w:lang w:val="pt-BR"/>
        </w:rPr>
      </w:pPr>
      <w:r w:rsidRPr="00ED4496">
        <w:rPr>
          <w:b/>
          <w:bCs/>
          <w:color w:val="auto"/>
          <w:u w:val="single"/>
          <w:lang w:val="pt-BR"/>
        </w:rPr>
        <w:t xml:space="preserve">Item </w:t>
      </w:r>
      <w:r w:rsidR="00E41AC4" w:rsidRPr="00ED4496">
        <w:rPr>
          <w:b/>
          <w:bCs/>
          <w:color w:val="auto"/>
          <w:u w:val="single"/>
          <w:lang w:val="pt-BR"/>
        </w:rPr>
        <w:t>8</w:t>
      </w:r>
      <w:r w:rsidRPr="00ED4496">
        <w:rPr>
          <w:b/>
          <w:bCs/>
          <w:color w:val="auto"/>
          <w:u w:val="single"/>
          <w:lang w:val="pt-BR"/>
        </w:rPr>
        <w:t xml:space="preserve"> – Turno Único do Projeto de Lei nº 217/2026.</w:t>
      </w:r>
    </w:p>
    <w:p w14:paraId="7DDC2525" w14:textId="77777777" w:rsidR="00267107" w:rsidRPr="00ED4496" w:rsidRDefault="00000000">
      <w:pPr>
        <w:pStyle w:val="PadroA"/>
        <w:rPr>
          <w:b/>
          <w:bCs/>
          <w:color w:val="auto"/>
          <w:lang w:val="pt-BR"/>
        </w:rPr>
      </w:pPr>
      <w:r w:rsidRPr="00ED4496">
        <w:rPr>
          <w:b/>
          <w:bCs/>
          <w:color w:val="auto"/>
          <w:lang w:val="pt-BR"/>
        </w:rPr>
        <w:t>Autoria do Deputado Artagão Júnior.</w:t>
      </w:r>
    </w:p>
    <w:p w14:paraId="018A0651" w14:textId="77777777" w:rsidR="00267107" w:rsidRPr="00ED4496" w:rsidRDefault="00000000">
      <w:pPr>
        <w:pStyle w:val="PadroA"/>
        <w:rPr>
          <w:color w:val="auto"/>
          <w:lang w:val="pt-BR"/>
        </w:rPr>
      </w:pPr>
      <w:r w:rsidRPr="00ED4496">
        <w:rPr>
          <w:color w:val="auto"/>
          <w:lang w:val="pt-BR"/>
        </w:rPr>
        <w:t>Concede o Título de Utilidade Pública ao Museu Internacional dos Desbravadores, com sede no Município de União da Vitória.</w:t>
      </w:r>
    </w:p>
    <w:p w14:paraId="2720FE03" w14:textId="77777777" w:rsidR="00267107" w:rsidRPr="00ED4496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lang w:val="pt-BR"/>
        </w:rPr>
      </w:pPr>
      <w:r w:rsidRPr="00ED4496">
        <w:rPr>
          <w:b/>
          <w:bCs/>
          <w:color w:val="auto"/>
          <w:lang w:val="pt-BR"/>
        </w:rPr>
        <w:t>Parecer favorável: Comissão de Constituição e Justiça.</w:t>
      </w:r>
    </w:p>
    <w:p w14:paraId="796AEECD" w14:textId="77777777" w:rsidR="00267107" w:rsidRPr="00ED449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52C6F581" w14:textId="32B90FE5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E41AC4"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9</w:t>
      </w: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254/2026.</w:t>
      </w:r>
    </w:p>
    <w:p w14:paraId="35C53672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Deputado Alexandre Curi.</w:t>
      </w:r>
    </w:p>
    <w:p w14:paraId="69C6926C" w14:textId="77777777" w:rsidR="00267107" w:rsidRPr="00ED4496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  <w:r w:rsidRPr="00ED4496">
        <w:rPr>
          <w:color w:val="auto"/>
          <w:lang w:val="pt-BR"/>
        </w:rPr>
        <w:t>Concede o Título de Utilidade Pública ao Instituto Partiu Futuro, com sede no Município de Arapongas, Estado do Paraná.</w:t>
      </w:r>
    </w:p>
    <w:p w14:paraId="01EC1F5E" w14:textId="77777777" w:rsidR="00267107" w:rsidRPr="00ED4496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lang w:val="pt-BR"/>
        </w:rPr>
      </w:pPr>
      <w:r w:rsidRPr="00ED4496">
        <w:rPr>
          <w:b/>
          <w:bCs/>
          <w:color w:val="auto"/>
          <w:lang w:val="pt-BR"/>
        </w:rPr>
        <w:t>Parecer favorável: Comissão de Constituição e Justiça.</w:t>
      </w:r>
    </w:p>
    <w:p w14:paraId="083CEB3B" w14:textId="6D4D6C1A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 xml:space="preserve">Item </w:t>
      </w:r>
      <w:r w:rsidR="00E41AC4"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10</w:t>
      </w: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316/2026.</w:t>
      </w:r>
    </w:p>
    <w:p w14:paraId="2418F706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Deputado Luiz Claudio Romanelli e do Deputado Márcio Nunes.</w:t>
      </w:r>
    </w:p>
    <w:p w14:paraId="6CC96AAF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Concede o Título de Utilidade Pública à Instância de Governança Regional Cinturão Verde, com sede no Município de Cianorte.</w:t>
      </w:r>
    </w:p>
    <w:p w14:paraId="060E9CAF" w14:textId="77777777" w:rsidR="00267107" w:rsidRPr="00ED4496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lang w:val="pt-BR"/>
        </w:rPr>
      </w:pPr>
      <w:r w:rsidRPr="00ED4496">
        <w:rPr>
          <w:b/>
          <w:bCs/>
          <w:color w:val="auto"/>
          <w:lang w:val="pt-BR"/>
        </w:rPr>
        <w:t>Parecer favorável: Comissão de Constituição e Justiça.</w:t>
      </w:r>
    </w:p>
    <w:p w14:paraId="305B3E7F" w14:textId="77777777" w:rsidR="00267107" w:rsidRPr="00ED4496" w:rsidRDefault="00267107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u w:color="C00000"/>
          <w:shd w:val="clear" w:color="auto" w:fill="FFFF00"/>
          <w:lang w:val="pt-BR"/>
        </w:rPr>
      </w:pPr>
    </w:p>
    <w:p w14:paraId="17F5073D" w14:textId="7DD4614B" w:rsidR="00CD5E7E" w:rsidRPr="00ED4496" w:rsidRDefault="00CD5E7E" w:rsidP="00CD5E7E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1</w:t>
      </w:r>
      <w:r w:rsidR="00E41AC4"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3D0A3B"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414</w:t>
      </w: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2E237645" w14:textId="0F406F11" w:rsidR="00CD5E7E" w:rsidRPr="00ED4496" w:rsidRDefault="00CD5E7E" w:rsidP="00CD5E7E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</w:t>
      </w:r>
      <w:r w:rsidR="003D0A3B"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</w:t>
      </w: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Deputad</w:t>
      </w:r>
      <w:r w:rsidR="003D0A3B"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 Maria Victoria.</w:t>
      </w:r>
    </w:p>
    <w:p w14:paraId="25A03E30" w14:textId="77777777" w:rsidR="00A25C4C" w:rsidRPr="00ED4496" w:rsidRDefault="00A25C4C" w:rsidP="00CD5E7E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  <w:r w:rsidRPr="00ED4496">
        <w:rPr>
          <w:color w:val="auto"/>
          <w:lang w:val="pt-BR"/>
        </w:rPr>
        <w:t>Concede o Título de Utilidade Pública ao Instituto Associação Juraci Leide Bassan para o Desenvolvimento, com sede no Município de Curitiba.</w:t>
      </w:r>
    </w:p>
    <w:p w14:paraId="521CB535" w14:textId="7250ECFB" w:rsidR="00CD5E7E" w:rsidRPr="00ED4496" w:rsidRDefault="00CD5E7E" w:rsidP="00CD5E7E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lang w:val="pt-BR"/>
        </w:rPr>
      </w:pPr>
      <w:r w:rsidRPr="00ED4496">
        <w:rPr>
          <w:b/>
          <w:bCs/>
          <w:color w:val="auto"/>
          <w:lang w:val="pt-BR"/>
        </w:rPr>
        <w:t>Parecer favorável: Comissão de Constituição e Justiça.</w:t>
      </w:r>
    </w:p>
    <w:p w14:paraId="13F0CCFF" w14:textId="77777777" w:rsidR="00CD5E7E" w:rsidRPr="00ED4496" w:rsidRDefault="00CD5E7E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u w:color="C00000"/>
          <w:shd w:val="clear" w:color="auto" w:fill="FFFF00"/>
          <w:lang w:val="pt-BR"/>
        </w:rPr>
      </w:pPr>
    </w:p>
    <w:p w14:paraId="37795A7D" w14:textId="0077550D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1</w:t>
      </w:r>
      <w:r w:rsidR="00E41AC4"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ED449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432/2026.</w:t>
      </w:r>
    </w:p>
    <w:p w14:paraId="45914AC5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Deputado Luiz Fernando Guerra.</w:t>
      </w:r>
    </w:p>
    <w:p w14:paraId="71EE4DD7" w14:textId="77777777" w:rsidR="00267107" w:rsidRPr="00ED4496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D4496">
        <w:rPr>
          <w:rFonts w:ascii="Times New Roman" w:hAnsi="Times New Roman"/>
          <w:color w:val="auto"/>
          <w:sz w:val="26"/>
          <w:szCs w:val="26"/>
          <w:lang w:val="pt-BR"/>
        </w:rPr>
        <w:t>Concede o título de Utilidade Pública à Associação dos Moradores Sempre Unidos do Bairro da Lapa, com sede no município de São Jorge D’Oeste.</w:t>
      </w:r>
    </w:p>
    <w:p w14:paraId="5E2D2EFC" w14:textId="77777777" w:rsidR="00267107" w:rsidRPr="00ED4496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lang w:val="pt-BR"/>
        </w:rPr>
      </w:pPr>
      <w:r w:rsidRPr="00ED4496">
        <w:rPr>
          <w:b/>
          <w:bCs/>
          <w:color w:val="auto"/>
          <w:lang w:val="pt-BR"/>
        </w:rPr>
        <w:t>Parecer favorável: Comissão de Constituição e Justiça.</w:t>
      </w:r>
    </w:p>
    <w:p w14:paraId="06705962" w14:textId="170DE88E" w:rsidR="00267107" w:rsidRPr="00ED4496" w:rsidRDefault="00267107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</w:p>
    <w:sectPr w:rsidR="00267107" w:rsidRPr="00ED4496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A568" w14:textId="77777777" w:rsidR="00B13EE1" w:rsidRDefault="00B13EE1">
      <w:r>
        <w:separator/>
      </w:r>
    </w:p>
  </w:endnote>
  <w:endnote w:type="continuationSeparator" w:id="0">
    <w:p w14:paraId="26BC58D6" w14:textId="77777777" w:rsidR="00B13EE1" w:rsidRDefault="00B1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97B3" w14:textId="77777777" w:rsidR="00B13EE1" w:rsidRDefault="00B13EE1">
      <w:r>
        <w:separator/>
      </w:r>
    </w:p>
  </w:footnote>
  <w:footnote w:type="continuationSeparator" w:id="0">
    <w:p w14:paraId="587CBB97" w14:textId="77777777" w:rsidR="00B13EE1" w:rsidRDefault="00B1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47EF" w14:textId="77777777" w:rsidR="00267107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Assembleia Legislativa do Estado do Paraná</w:t>
    </w:r>
  </w:p>
  <w:p w14:paraId="7B7E30F4" w14:textId="77777777" w:rsidR="00267107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  <w:lang w:val="it-IT"/>
      </w:rPr>
      <w:t>Centro Legislativo Presidente An</w:t>
    </w:r>
    <w:r>
      <w:rPr>
        <w:rFonts w:ascii="Times New Roman" w:hAnsi="Times New Roman"/>
      </w:rPr>
      <w:t>íbal Khury</w:t>
    </w:r>
  </w:p>
  <w:p w14:paraId="3328F72E" w14:textId="77777777" w:rsidR="00267107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Diretoria de Assistência ao Plenário </w:t>
    </w:r>
  </w:p>
  <w:p w14:paraId="554B7AD9" w14:textId="77777777" w:rsidR="005D1262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05749">
    <w:abstractNumId w:val="1"/>
  </w:num>
  <w:num w:numId="2" w16cid:durableId="85199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07"/>
    <w:rsid w:val="0002389E"/>
    <w:rsid w:val="000E498F"/>
    <w:rsid w:val="0011620A"/>
    <w:rsid w:val="001249E2"/>
    <w:rsid w:val="00137D44"/>
    <w:rsid w:val="00146DFA"/>
    <w:rsid w:val="0017332C"/>
    <w:rsid w:val="00267107"/>
    <w:rsid w:val="0028630B"/>
    <w:rsid w:val="002C6581"/>
    <w:rsid w:val="003B3A6E"/>
    <w:rsid w:val="003D0A3B"/>
    <w:rsid w:val="004E4746"/>
    <w:rsid w:val="004E4CD6"/>
    <w:rsid w:val="00511A5D"/>
    <w:rsid w:val="00520139"/>
    <w:rsid w:val="00547FF3"/>
    <w:rsid w:val="005523FE"/>
    <w:rsid w:val="005557A8"/>
    <w:rsid w:val="00591B0A"/>
    <w:rsid w:val="005D1262"/>
    <w:rsid w:val="005D3C4D"/>
    <w:rsid w:val="00636E45"/>
    <w:rsid w:val="00655B87"/>
    <w:rsid w:val="006E165F"/>
    <w:rsid w:val="006E2BA5"/>
    <w:rsid w:val="00761C55"/>
    <w:rsid w:val="007B3BCF"/>
    <w:rsid w:val="00801B16"/>
    <w:rsid w:val="00817B2B"/>
    <w:rsid w:val="008E03D0"/>
    <w:rsid w:val="008F554D"/>
    <w:rsid w:val="00920CA7"/>
    <w:rsid w:val="00945382"/>
    <w:rsid w:val="00A25C4C"/>
    <w:rsid w:val="00AF3801"/>
    <w:rsid w:val="00B13EE1"/>
    <w:rsid w:val="00CD5E7E"/>
    <w:rsid w:val="00D3220A"/>
    <w:rsid w:val="00E41AC4"/>
    <w:rsid w:val="00ED4496"/>
    <w:rsid w:val="00F240F0"/>
    <w:rsid w:val="00F267FE"/>
    <w:rsid w:val="00F73304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541E-0456-4F4A-800F-187BB058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4</cp:revision>
  <dcterms:created xsi:type="dcterms:W3CDTF">2026-06-15T20:49:00Z</dcterms:created>
  <dcterms:modified xsi:type="dcterms:W3CDTF">2026-06-15T20:50:00Z</dcterms:modified>
</cp:coreProperties>
</file>