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AAEF0" w14:textId="77777777" w:rsidR="00267107" w:rsidRPr="002B4509" w:rsidRDefault="00C412EB" w:rsidP="002B4509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bookmarkStart w:id="0" w:name="_Hlk200467656"/>
      <w:r w:rsidRPr="002B4509">
        <w:rPr>
          <w:rFonts w:ascii="Times New Roman" w:hAnsi="Times New Roman" w:cs="Times New Roman"/>
          <w:color w:val="auto"/>
          <w:sz w:val="26"/>
          <w:szCs w:val="26"/>
          <w:lang w:val="pt-BR"/>
        </w:rPr>
        <w:t>4</w:t>
      </w:r>
      <w:bookmarkStart w:id="1" w:name="_Hlk200467638"/>
      <w:bookmarkEnd w:id="0"/>
      <w:r w:rsidRPr="002B4509">
        <w:rPr>
          <w:rFonts w:ascii="Times New Roman" w:hAnsi="Times New Roman" w:cs="Times New Roman"/>
          <w:color w:val="auto"/>
          <w:sz w:val="26"/>
          <w:szCs w:val="26"/>
          <w:lang w:val="pt-BR"/>
        </w:rPr>
        <w:t>ª SESSÃO LEGISLATIVA DA 20ª LEGISLATURA</w:t>
      </w:r>
    </w:p>
    <w:p w14:paraId="2F660EF8" w14:textId="77777777" w:rsidR="00267107" w:rsidRPr="002B4509" w:rsidRDefault="00C412EB" w:rsidP="002B4509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2B4509">
        <w:rPr>
          <w:rFonts w:ascii="Times New Roman" w:hAnsi="Times New Roman" w:cs="Times New Roman"/>
          <w:color w:val="auto"/>
          <w:sz w:val="26"/>
          <w:szCs w:val="26"/>
          <w:lang w:val="pt-BR"/>
        </w:rPr>
        <w:t>ORDEM DO DIA</w:t>
      </w:r>
    </w:p>
    <w:p w14:paraId="79591B81" w14:textId="39BB0691" w:rsidR="00267107" w:rsidRPr="002B4509" w:rsidRDefault="00C412EB" w:rsidP="002B4509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2B4509"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PARA A </w:t>
      </w:r>
      <w:r w:rsidR="00075CED" w:rsidRPr="002B4509">
        <w:rPr>
          <w:rFonts w:ascii="Times New Roman" w:hAnsi="Times New Roman" w:cs="Times New Roman"/>
          <w:color w:val="auto"/>
          <w:sz w:val="26"/>
          <w:szCs w:val="26"/>
          <w:lang w:val="pt-BR"/>
        </w:rPr>
        <w:t>6</w:t>
      </w:r>
      <w:r w:rsidR="007A6CF7" w:rsidRPr="002B4509">
        <w:rPr>
          <w:rFonts w:ascii="Times New Roman" w:hAnsi="Times New Roman" w:cs="Times New Roman"/>
          <w:color w:val="auto"/>
          <w:sz w:val="26"/>
          <w:szCs w:val="26"/>
          <w:lang w:val="pt-BR"/>
        </w:rPr>
        <w:t>7</w:t>
      </w:r>
      <w:r w:rsidRPr="002B4509">
        <w:rPr>
          <w:rFonts w:ascii="Times New Roman" w:hAnsi="Times New Roman" w:cs="Times New Roman"/>
          <w:color w:val="auto"/>
          <w:sz w:val="26"/>
          <w:szCs w:val="26"/>
          <w:lang w:val="pt-BR"/>
        </w:rPr>
        <w:t>ª SESSÃO ORDINÁRIA</w:t>
      </w:r>
    </w:p>
    <w:p w14:paraId="6A8114C7" w14:textId="76507D44" w:rsidR="00267107" w:rsidRPr="002B4509" w:rsidRDefault="00C412EB" w:rsidP="002B4509">
      <w:pPr>
        <w:pStyle w:val="CorpoA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2B450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EM </w:t>
      </w:r>
      <w:r w:rsidR="003E76A4" w:rsidRPr="002B450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2</w:t>
      </w:r>
      <w:r w:rsidR="007A6CF7" w:rsidRPr="002B450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2</w:t>
      </w:r>
      <w:r w:rsidR="00A95E21" w:rsidRPr="002B450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 DE JULHO</w:t>
      </w:r>
      <w:r w:rsidRPr="002B450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 DE 2026</w:t>
      </w:r>
    </w:p>
    <w:p w14:paraId="6393DB41" w14:textId="604E9B9C" w:rsidR="00C20905" w:rsidRPr="002B4509" w:rsidRDefault="00C412EB" w:rsidP="002B4509">
      <w:pPr>
        <w:pStyle w:val="CorpoA"/>
        <w:spacing w:after="0" w:line="240" w:lineRule="auto"/>
        <w:ind w:right="5"/>
        <w:jc w:val="center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2B4509">
        <w:rPr>
          <w:rFonts w:ascii="Times New Roman" w:hAnsi="Times New Roman" w:cs="Times New Roman"/>
          <w:color w:val="auto"/>
          <w:sz w:val="26"/>
          <w:szCs w:val="26"/>
          <w:lang w:val="pt-BR"/>
        </w:rPr>
        <w:t>(</w:t>
      </w:r>
      <w:r w:rsidR="007A6CF7" w:rsidRPr="002B4509">
        <w:rPr>
          <w:rFonts w:ascii="Times New Roman" w:hAnsi="Times New Roman" w:cs="Times New Roman"/>
          <w:color w:val="auto"/>
          <w:sz w:val="26"/>
          <w:szCs w:val="26"/>
          <w:lang w:val="pt-BR"/>
        </w:rPr>
        <w:t>QUARTA</w:t>
      </w:r>
      <w:r w:rsidR="00075CED" w:rsidRPr="002B4509">
        <w:rPr>
          <w:rFonts w:ascii="Times New Roman" w:hAnsi="Times New Roman" w:cs="Times New Roman"/>
          <w:color w:val="auto"/>
          <w:sz w:val="26"/>
          <w:szCs w:val="26"/>
          <w:lang w:val="pt-BR"/>
        </w:rPr>
        <w:t>-</w:t>
      </w:r>
      <w:r w:rsidRPr="002B4509">
        <w:rPr>
          <w:rFonts w:ascii="Times New Roman" w:hAnsi="Times New Roman" w:cs="Times New Roman"/>
          <w:color w:val="auto"/>
          <w:sz w:val="26"/>
          <w:szCs w:val="26"/>
          <w:lang w:val="pt-BR"/>
        </w:rPr>
        <w:t>FEIRA</w:t>
      </w:r>
      <w:bookmarkEnd w:id="1"/>
      <w:r w:rsidRPr="002B4509">
        <w:rPr>
          <w:rFonts w:ascii="Times New Roman" w:hAnsi="Times New Roman" w:cs="Times New Roman"/>
          <w:color w:val="auto"/>
          <w:sz w:val="26"/>
          <w:szCs w:val="26"/>
          <w:lang w:val="pt-BR"/>
        </w:rPr>
        <w:t>)</w:t>
      </w:r>
    </w:p>
    <w:p w14:paraId="2778C54F" w14:textId="22B4B9AB" w:rsidR="007A6CF7" w:rsidRPr="002B4509" w:rsidRDefault="007A6CF7" w:rsidP="002B4509">
      <w:pPr>
        <w:pStyle w:val="CorpoA"/>
        <w:spacing w:after="0" w:line="240" w:lineRule="auto"/>
        <w:ind w:right="5"/>
        <w:jc w:val="center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2B4509">
        <w:rPr>
          <w:rFonts w:ascii="Times New Roman" w:hAnsi="Times New Roman" w:cs="Times New Roman"/>
          <w:color w:val="auto"/>
          <w:sz w:val="26"/>
          <w:szCs w:val="26"/>
          <w:lang w:val="pt-BR"/>
        </w:rPr>
        <w:t>Antecipada para 21 de julho de 2026.</w:t>
      </w:r>
    </w:p>
    <w:p w14:paraId="1C18B2A4" w14:textId="77777777" w:rsidR="00C942CD" w:rsidRPr="002B4509" w:rsidRDefault="00C942CD" w:rsidP="002B4509">
      <w:pPr>
        <w:pStyle w:val="CorpoA"/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5DA29BC8" w14:textId="42593727" w:rsidR="00841835" w:rsidRPr="002B4509" w:rsidRDefault="00841835" w:rsidP="002B4509">
      <w:pPr>
        <w:pStyle w:val="CorpoA"/>
        <w:tabs>
          <w:tab w:val="left" w:pos="22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2B450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PROPOSIÇ</w:t>
      </w:r>
      <w:r w:rsidR="00E63688" w:rsidRPr="002B450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ÕES</w:t>
      </w:r>
      <w:r w:rsidRPr="002B450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EM </w:t>
      </w:r>
      <w:r w:rsidR="00583F01" w:rsidRPr="002B450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2</w:t>
      </w:r>
      <w:r w:rsidRPr="002B450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º TURNO</w:t>
      </w:r>
    </w:p>
    <w:p w14:paraId="56A86543" w14:textId="77777777" w:rsidR="00841835" w:rsidRPr="002B4509" w:rsidRDefault="00841835" w:rsidP="002B4509">
      <w:pPr>
        <w:pStyle w:val="CorpoA"/>
        <w:tabs>
          <w:tab w:val="left" w:pos="22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5699F347" w14:textId="5D7B84CB" w:rsidR="007A6CF7" w:rsidRPr="002B4509" w:rsidRDefault="00841835" w:rsidP="002B4509">
      <w:pPr>
        <w:pStyle w:val="CorpoA"/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2B450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5C3D1B" w:rsidRPr="002B450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1</w:t>
      </w:r>
      <w:r w:rsidRPr="002B450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</w:t>
      </w:r>
      <w:r w:rsidR="00583F01" w:rsidRPr="002B450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2</w:t>
      </w:r>
      <w:r w:rsidRPr="002B450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º Turno do </w:t>
      </w:r>
      <w:r w:rsidR="007A6CF7" w:rsidRPr="002B450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Projeto de Lei Complementar nº 6/2026.</w:t>
      </w:r>
    </w:p>
    <w:p w14:paraId="6B16D3FD" w14:textId="77777777" w:rsidR="007A6CF7" w:rsidRPr="002B4509" w:rsidRDefault="007A6CF7" w:rsidP="002B4509">
      <w:pPr>
        <w:pStyle w:val="CorpoA"/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2B450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Autoria da Defensoria Pública. Ofício nº 93/2026.</w:t>
      </w:r>
    </w:p>
    <w:p w14:paraId="65CF9202" w14:textId="77777777" w:rsidR="007A6CF7" w:rsidRPr="002B4509" w:rsidRDefault="007A6CF7" w:rsidP="002B4509">
      <w:pPr>
        <w:pStyle w:val="CorpoA"/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2B4509">
        <w:rPr>
          <w:rFonts w:ascii="Times New Roman" w:hAnsi="Times New Roman" w:cs="Times New Roman"/>
          <w:color w:val="auto"/>
          <w:sz w:val="26"/>
          <w:szCs w:val="26"/>
          <w:lang w:val="pt-BR"/>
        </w:rPr>
        <w:t>Altera dispositivos da Lei Complementar nº 136, de 19 de maio de 2011, que estabelece a Lei Orgânica da Defensoria Pública do Estado do Paraná e da Lei nº 19.983, de 28 de outubro de 2019, e dá outras providências.</w:t>
      </w:r>
    </w:p>
    <w:p w14:paraId="672155BA" w14:textId="77777777" w:rsidR="007A6CF7" w:rsidRPr="002B4509" w:rsidRDefault="007A6CF7" w:rsidP="002B4509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2B450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Justiça; Comissão de Finanças e Tributação.</w:t>
      </w:r>
    </w:p>
    <w:p w14:paraId="6140952D" w14:textId="77777777" w:rsidR="00E63688" w:rsidRPr="002B4509" w:rsidRDefault="00E63688" w:rsidP="002B4509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05A7C4BB" w14:textId="7A42AD3F" w:rsidR="00E63688" w:rsidRPr="002B4509" w:rsidRDefault="00E63688" w:rsidP="002B4509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2B450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5C3D1B" w:rsidRPr="002B450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2</w:t>
      </w:r>
      <w:r w:rsidRPr="002B450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2º Turno do Projeto de Decreto Legislativo nº 6/2026.</w:t>
      </w:r>
    </w:p>
    <w:p w14:paraId="1032EFA9" w14:textId="77777777" w:rsidR="00E63688" w:rsidRPr="002B4509" w:rsidRDefault="00E63688" w:rsidP="002B4509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2B450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do Deputado Alexandre Curi, do Deputado Ademar </w:t>
      </w:r>
      <w:proofErr w:type="spellStart"/>
      <w:r w:rsidRPr="002B450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Traiano</w:t>
      </w:r>
      <w:proofErr w:type="spellEnd"/>
      <w:r w:rsidRPr="002B450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 e do Deputado </w:t>
      </w:r>
      <w:proofErr w:type="spellStart"/>
      <w:r w:rsidRPr="002B450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Luis</w:t>
      </w:r>
      <w:proofErr w:type="spellEnd"/>
      <w:r w:rsidRPr="002B450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 </w:t>
      </w:r>
      <w:proofErr w:type="spellStart"/>
      <w:r w:rsidRPr="002B450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Corti</w:t>
      </w:r>
      <w:proofErr w:type="spellEnd"/>
      <w:r w:rsidRPr="002B450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.</w:t>
      </w:r>
    </w:p>
    <w:p w14:paraId="0D20E2F1" w14:textId="77777777" w:rsidR="00E63688" w:rsidRPr="002B4509" w:rsidRDefault="00E63688" w:rsidP="002B4509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2B4509">
        <w:rPr>
          <w:rFonts w:ascii="Times New Roman" w:hAnsi="Times New Roman" w:cs="Times New Roman"/>
          <w:color w:val="auto"/>
          <w:sz w:val="26"/>
          <w:szCs w:val="26"/>
          <w:lang w:val="pt-BR"/>
        </w:rPr>
        <w:t>Convoca plebiscito para consulta às populações dos Municípios de São João e Chopinzinho sobre a redefinição de seus limites territoriais, nos termos da Lei Complementar Federal nº 230, de 15 de abril de 2026.</w:t>
      </w:r>
    </w:p>
    <w:p w14:paraId="41AEE209" w14:textId="77777777" w:rsidR="00E63688" w:rsidRPr="002B4509" w:rsidRDefault="00E63688" w:rsidP="002B4509">
      <w:pPr>
        <w:pStyle w:val="CorpoA"/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2B450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Aguardando parecer de Comissão.</w:t>
      </w:r>
    </w:p>
    <w:p w14:paraId="23964AFF" w14:textId="77777777" w:rsidR="007A6CF7" w:rsidRPr="002B4509" w:rsidRDefault="007A6CF7" w:rsidP="002B4509">
      <w:pPr>
        <w:pStyle w:val="CorpoA"/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195C2ADB" w14:textId="3DE84A6D" w:rsidR="000D6CE1" w:rsidRPr="002B4509" w:rsidRDefault="000D6CE1" w:rsidP="002B4509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2B450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PROPOSIÇÕES EM TURNO ÚNICO</w:t>
      </w:r>
    </w:p>
    <w:p w14:paraId="3E9A295C" w14:textId="77777777" w:rsidR="000D6CE1" w:rsidRPr="002B4509" w:rsidRDefault="000D6CE1" w:rsidP="002B4509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6A4A4B46" w14:textId="0EDFCAD6" w:rsidR="009F7496" w:rsidRPr="002B4509" w:rsidRDefault="009F7496" w:rsidP="002B4509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2B450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5C3D1B" w:rsidRPr="002B450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3</w:t>
      </w:r>
      <w:r w:rsidRPr="002B450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Turno Único do Projeto de Lei nº 386/2026.</w:t>
      </w:r>
    </w:p>
    <w:p w14:paraId="3F36A6C1" w14:textId="77777777" w:rsidR="009F7496" w:rsidRPr="002B4509" w:rsidRDefault="009F7496" w:rsidP="002B4509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2B450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do Deputado </w:t>
      </w:r>
      <w:proofErr w:type="spellStart"/>
      <w:r w:rsidRPr="002B450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Artagão</w:t>
      </w:r>
      <w:proofErr w:type="spellEnd"/>
      <w:r w:rsidRPr="002B450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 Júnior.</w:t>
      </w:r>
    </w:p>
    <w:p w14:paraId="2EA80A4A" w14:textId="77777777" w:rsidR="009F7496" w:rsidRPr="002B4509" w:rsidRDefault="009F7496" w:rsidP="002B4509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2B4509">
        <w:rPr>
          <w:rFonts w:ascii="Times New Roman" w:hAnsi="Times New Roman" w:cs="Times New Roman"/>
          <w:color w:val="auto"/>
          <w:sz w:val="26"/>
          <w:szCs w:val="26"/>
          <w:lang w:val="pt-BR"/>
        </w:rPr>
        <w:t>Concede o Título de Utilidade Pública a Associação Caminho Verdade e Vida, com sede no Município de Guarapuava.</w:t>
      </w:r>
    </w:p>
    <w:p w14:paraId="7F9F79FE" w14:textId="77777777" w:rsidR="009F7496" w:rsidRPr="002B4509" w:rsidRDefault="009F7496" w:rsidP="002B4509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2B450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Justiça.</w:t>
      </w:r>
    </w:p>
    <w:p w14:paraId="429FCDFE" w14:textId="657590C0" w:rsidR="00CA0B8D" w:rsidRPr="002B4509" w:rsidRDefault="00CA0B8D" w:rsidP="002B4509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3C87E236" w14:textId="3996F63A" w:rsidR="005C4995" w:rsidRPr="002B4509" w:rsidRDefault="0099278D" w:rsidP="002B4509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2B450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5C3D1B" w:rsidRPr="002B450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4</w:t>
      </w:r>
      <w:r w:rsidRPr="002B450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Turno Único do</w:t>
      </w:r>
      <w:bookmarkStart w:id="2" w:name="OLE_LINK7"/>
      <w:r w:rsidR="004B4585" w:rsidRPr="002B450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Projeto de Lei nº </w:t>
      </w:r>
      <w:r w:rsidR="007A6CF7" w:rsidRPr="002B450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467/2026.</w:t>
      </w:r>
    </w:p>
    <w:p w14:paraId="5AF0F90C" w14:textId="74E6DFC3" w:rsidR="00C66BDA" w:rsidRPr="002B4509" w:rsidRDefault="004B4585" w:rsidP="002B4509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2B450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do Deputado </w:t>
      </w:r>
      <w:r w:rsidR="007A6CF7" w:rsidRPr="002B450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Luiz Fernando Guerra.</w:t>
      </w:r>
    </w:p>
    <w:bookmarkEnd w:id="2"/>
    <w:p w14:paraId="517BC7F1" w14:textId="42053299" w:rsidR="00C66BDA" w:rsidRPr="002B4509" w:rsidRDefault="007A6CF7" w:rsidP="002B4509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B4509">
        <w:rPr>
          <w:rFonts w:ascii="Times New Roman" w:hAnsi="Times New Roman" w:cs="Times New Roman"/>
          <w:color w:val="auto"/>
          <w:sz w:val="26"/>
          <w:szCs w:val="26"/>
          <w:lang w:val="pt-BR"/>
        </w:rPr>
        <w:t>Concede o Título de Utilidade Pública à Associação Cultural Italiana e Gauchesca, com sede no Município de Céu Azul.</w:t>
      </w:r>
    </w:p>
    <w:p w14:paraId="0A5CEB23" w14:textId="77777777" w:rsidR="00363C75" w:rsidRPr="002B4509" w:rsidRDefault="0064335F" w:rsidP="002B4509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bookmarkStart w:id="3" w:name="_GoBack"/>
      <w:bookmarkEnd w:id="3"/>
      <w:r w:rsidRPr="002B450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</w:t>
      </w:r>
      <w:r w:rsidR="00363C75" w:rsidRPr="002B450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.</w:t>
      </w:r>
    </w:p>
    <w:p w14:paraId="0C671EE2" w14:textId="77777777" w:rsidR="007A6CF7" w:rsidRPr="002B4509" w:rsidRDefault="007A6CF7" w:rsidP="002B4509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p w14:paraId="2800344A" w14:textId="575F5E70" w:rsidR="007A6CF7" w:rsidRPr="002B4509" w:rsidRDefault="007A6CF7" w:rsidP="002B4509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2B450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5C3D1B" w:rsidRPr="002B450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5</w:t>
      </w:r>
      <w:r w:rsidRPr="002B450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Turno Único do Projeto de Lei nº 495/2026.</w:t>
      </w:r>
    </w:p>
    <w:p w14:paraId="2F6A4259" w14:textId="5588B4EC" w:rsidR="007A6CF7" w:rsidRPr="002B4509" w:rsidRDefault="007A6CF7" w:rsidP="002B4509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2B450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Autoria do Deputado Ricardo Arruda.</w:t>
      </w:r>
    </w:p>
    <w:p w14:paraId="03E7D524" w14:textId="109F3DB4" w:rsidR="007A6CF7" w:rsidRPr="002B4509" w:rsidRDefault="007A6CF7" w:rsidP="002B4509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2B4509">
        <w:rPr>
          <w:rFonts w:ascii="Times New Roman" w:hAnsi="Times New Roman" w:cs="Times New Roman"/>
          <w:color w:val="auto"/>
          <w:sz w:val="26"/>
          <w:szCs w:val="26"/>
          <w:lang w:val="pt-BR"/>
        </w:rPr>
        <w:t>Concede o Título de Utilidade Pública à Associação de Esportes Adaptados, com sede no Município de Francisco Beltrão.</w:t>
      </w:r>
    </w:p>
    <w:p w14:paraId="7BD1B03A" w14:textId="77777777" w:rsidR="007A6CF7" w:rsidRPr="002B4509" w:rsidRDefault="007A6CF7" w:rsidP="002B4509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2B450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Justiça.</w:t>
      </w:r>
    </w:p>
    <w:p w14:paraId="659AB1BC" w14:textId="77777777" w:rsidR="009F7496" w:rsidRPr="002B4509" w:rsidRDefault="009F7496" w:rsidP="002B4509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p w14:paraId="7FDC74B6" w14:textId="032B8732" w:rsidR="009F7496" w:rsidRPr="002B4509" w:rsidRDefault="009F7496" w:rsidP="002B4509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2B450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5C3D1B" w:rsidRPr="002B450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6</w:t>
      </w:r>
      <w:r w:rsidRPr="002B450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Turno Único do Projeto de Lei nº 515/2026.</w:t>
      </w:r>
    </w:p>
    <w:p w14:paraId="47766F57" w14:textId="77777777" w:rsidR="009F7496" w:rsidRPr="002B4509" w:rsidRDefault="009F7496" w:rsidP="002B4509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2B450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Autoria do Deputado Dr. Antenor.</w:t>
      </w:r>
    </w:p>
    <w:p w14:paraId="259A34F3" w14:textId="77777777" w:rsidR="009F7496" w:rsidRPr="002B4509" w:rsidRDefault="009F7496" w:rsidP="002B4509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2B4509">
        <w:rPr>
          <w:rFonts w:ascii="Times New Roman" w:hAnsi="Times New Roman" w:cs="Times New Roman"/>
          <w:color w:val="auto"/>
          <w:sz w:val="26"/>
          <w:szCs w:val="26"/>
          <w:lang w:val="pt-BR"/>
        </w:rPr>
        <w:t>Concede o Título de Utilidade Pública ao Instituto João da Mata de Arte, Cultura e Religiosidade, com sede no Município de Pontal do Paraná.</w:t>
      </w:r>
    </w:p>
    <w:p w14:paraId="27EE07AD" w14:textId="77777777" w:rsidR="009F7496" w:rsidRPr="002B4509" w:rsidRDefault="009F7496" w:rsidP="002B4509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2B450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Justiça.</w:t>
      </w:r>
    </w:p>
    <w:p w14:paraId="269B1786" w14:textId="77777777" w:rsidR="007A6CF7" w:rsidRPr="002B4509" w:rsidRDefault="007A6CF7" w:rsidP="002B4509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p w14:paraId="7AD3164B" w14:textId="4A9BF11C" w:rsidR="00F66883" w:rsidRPr="002B4509" w:rsidRDefault="00F66883" w:rsidP="002B4509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2B450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5C3D1B" w:rsidRPr="002B450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7</w:t>
      </w:r>
      <w:r w:rsidRPr="002B450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Turn</w:t>
      </w:r>
      <w:r w:rsidRPr="002B450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o Único do Projeto de Lei nº 524</w:t>
      </w:r>
      <w:r w:rsidRPr="002B450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/2026.</w:t>
      </w:r>
    </w:p>
    <w:p w14:paraId="0F0B2D11" w14:textId="2B0DB87B" w:rsidR="00F66883" w:rsidRPr="002B4509" w:rsidRDefault="00F66883" w:rsidP="002B4509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2B450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do Deputado </w:t>
      </w:r>
      <w:r w:rsidR="00F62B25" w:rsidRPr="002B450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Hussein </w:t>
      </w:r>
      <w:proofErr w:type="spellStart"/>
      <w:r w:rsidR="00F62B25" w:rsidRPr="002B450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Bakri</w:t>
      </w:r>
      <w:proofErr w:type="spellEnd"/>
      <w:r w:rsidR="00F62B25" w:rsidRPr="002B450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.</w:t>
      </w:r>
    </w:p>
    <w:p w14:paraId="03D8AA04" w14:textId="77777777" w:rsidR="00C72D9E" w:rsidRPr="002B4509" w:rsidRDefault="00C72D9E" w:rsidP="002B4509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B4509">
        <w:rPr>
          <w:rFonts w:ascii="Times New Roman" w:hAnsi="Times New Roman" w:cs="Times New Roman"/>
          <w:color w:val="auto"/>
          <w:sz w:val="26"/>
          <w:szCs w:val="26"/>
        </w:rPr>
        <w:t>Concede o Título de Utilidade Pública à Associação Esportiva Futuro Craque, com sede no Município de União da Vitória.</w:t>
      </w:r>
    </w:p>
    <w:p w14:paraId="558A9607" w14:textId="29FF0BDC" w:rsidR="00F66883" w:rsidRPr="002B4509" w:rsidRDefault="00F66883" w:rsidP="002B4509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2B450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Justiça.</w:t>
      </w:r>
    </w:p>
    <w:p w14:paraId="7624BF7D" w14:textId="77777777" w:rsidR="00F66883" w:rsidRPr="002B4509" w:rsidRDefault="00F66883" w:rsidP="002B4509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p w14:paraId="4E1D93AD" w14:textId="7CFC32E7" w:rsidR="007A6CF7" w:rsidRPr="002B4509" w:rsidRDefault="007A6CF7" w:rsidP="002B4509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2B450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5C3D1B" w:rsidRPr="002B450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8</w:t>
      </w:r>
      <w:r w:rsidRPr="002B450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Turno Único do Projeto de Lei nº 573/2026.</w:t>
      </w:r>
    </w:p>
    <w:p w14:paraId="3B5D33BF" w14:textId="50E06B11" w:rsidR="007A6CF7" w:rsidRPr="002B4509" w:rsidRDefault="007A6CF7" w:rsidP="002B4509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2B450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Autoria do Deputado Alexandre Curi.</w:t>
      </w:r>
    </w:p>
    <w:p w14:paraId="3DAEB41B" w14:textId="71B866BD" w:rsidR="007A6CF7" w:rsidRPr="002B4509" w:rsidRDefault="007122A6" w:rsidP="002B4509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2B4509">
        <w:rPr>
          <w:rFonts w:ascii="Times New Roman" w:hAnsi="Times New Roman" w:cs="Times New Roman"/>
          <w:color w:val="auto"/>
          <w:sz w:val="26"/>
          <w:szCs w:val="26"/>
          <w:lang w:val="pt-BR"/>
        </w:rPr>
        <w:t>Concede o Título de Utilidade Pública à Associação Cristã Projeto Lucas, com sede no Município de Londrina.</w:t>
      </w:r>
    </w:p>
    <w:p w14:paraId="62AD8236" w14:textId="77777777" w:rsidR="007122A6" w:rsidRPr="002B4509" w:rsidRDefault="007122A6" w:rsidP="002B4509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2B450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Justiça.</w:t>
      </w:r>
    </w:p>
    <w:p w14:paraId="6D35E590" w14:textId="77777777" w:rsidR="007122A6" w:rsidRPr="002B4509" w:rsidRDefault="007122A6" w:rsidP="002B4509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highlight w:val="yellow"/>
          <w:lang w:val="pt-BR"/>
        </w:rPr>
      </w:pPr>
    </w:p>
    <w:sectPr w:rsidR="007122A6" w:rsidRPr="002B4509">
      <w:headerReference w:type="default" r:id="rId8"/>
      <w:pgSz w:w="12240" w:h="15840"/>
      <w:pgMar w:top="1701" w:right="1418" w:bottom="1134" w:left="1418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3038E7" w14:textId="77777777" w:rsidR="00D96FD9" w:rsidRPr="0079077C" w:rsidRDefault="00D96FD9">
      <w:r w:rsidRPr="0079077C">
        <w:separator/>
      </w:r>
    </w:p>
  </w:endnote>
  <w:endnote w:type="continuationSeparator" w:id="0">
    <w:p w14:paraId="6F492287" w14:textId="77777777" w:rsidR="00D96FD9" w:rsidRPr="0079077C" w:rsidRDefault="00D96FD9">
      <w:r w:rsidRPr="007907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7F68D6" w14:textId="77777777" w:rsidR="00D96FD9" w:rsidRPr="0079077C" w:rsidRDefault="00D96FD9">
      <w:r w:rsidRPr="0079077C">
        <w:separator/>
      </w:r>
    </w:p>
  </w:footnote>
  <w:footnote w:type="continuationSeparator" w:id="0">
    <w:p w14:paraId="15AEC941" w14:textId="77777777" w:rsidR="00D96FD9" w:rsidRPr="0079077C" w:rsidRDefault="00D96FD9">
      <w:r w:rsidRPr="0079077C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047EF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lang w:val="pt-BR"/>
      </w:rPr>
    </w:pPr>
    <w:r w:rsidRPr="0079077C">
      <w:rPr>
        <w:noProof/>
        <w:lang w:val="pt-BR"/>
      </w:rPr>
      <w:drawing>
        <wp:inline distT="0" distB="0" distL="0" distR="0" wp14:anchorId="537A54C8" wp14:editId="17134F3B">
          <wp:extent cx="835948" cy="968558"/>
          <wp:effectExtent l="0" t="0" r="0" b="0"/>
          <wp:docPr id="1073741825" name="officeArt object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iagrama, LogotipoDescrição gerada automaticamente" descr="Diagrama, LogotipoDescrição gerad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30C4730B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  <w:lang w:val="pt-BR"/>
      </w:rPr>
    </w:pPr>
    <w:r w:rsidRPr="0079077C">
      <w:rPr>
        <w:rFonts w:ascii="Times New Roman" w:hAnsi="Times New Roman"/>
        <w:sz w:val="28"/>
        <w:szCs w:val="28"/>
        <w:lang w:val="pt-BR"/>
      </w:rPr>
      <w:t>Assembleia Legislativa do Estado do Paraná</w:t>
    </w:r>
  </w:p>
  <w:p w14:paraId="7B7E30F4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lang w:val="pt-BR"/>
      </w:rPr>
    </w:pPr>
    <w:r w:rsidRPr="0079077C">
      <w:rPr>
        <w:rFonts w:ascii="Times New Roman" w:hAnsi="Times New Roman"/>
        <w:lang w:val="pt-BR"/>
      </w:rPr>
      <w:t xml:space="preserve">Centro Legislativo Presidente Aníbal </w:t>
    </w:r>
    <w:proofErr w:type="spellStart"/>
    <w:r w:rsidRPr="0079077C">
      <w:rPr>
        <w:rFonts w:ascii="Times New Roman" w:hAnsi="Times New Roman"/>
        <w:lang w:val="pt-BR"/>
      </w:rPr>
      <w:t>Khury</w:t>
    </w:r>
    <w:proofErr w:type="spellEnd"/>
  </w:p>
  <w:p w14:paraId="3328F72E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/>
        <w:lang w:val="pt-BR"/>
      </w:rPr>
    </w:pPr>
    <w:r w:rsidRPr="0079077C">
      <w:rPr>
        <w:rFonts w:ascii="Times New Roman" w:hAnsi="Times New Roman"/>
        <w:lang w:val="pt-BR"/>
      </w:rPr>
      <w:t xml:space="preserve">Diretoria de Assistência ao Plenário </w:t>
    </w:r>
  </w:p>
  <w:p w14:paraId="554B7AD9" w14:textId="77777777" w:rsidR="005D1262" w:rsidRPr="0079077C" w:rsidRDefault="005D1262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C031C"/>
    <w:multiLevelType w:val="hybridMultilevel"/>
    <w:tmpl w:val="F58C7C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B5C12"/>
    <w:multiLevelType w:val="hybridMultilevel"/>
    <w:tmpl w:val="8AC2A4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107"/>
    <w:rsid w:val="0002335D"/>
    <w:rsid w:val="0002389E"/>
    <w:rsid w:val="00032D73"/>
    <w:rsid w:val="00047138"/>
    <w:rsid w:val="00074C15"/>
    <w:rsid w:val="00075CED"/>
    <w:rsid w:val="0009745C"/>
    <w:rsid w:val="000A54FC"/>
    <w:rsid w:val="000A6DD4"/>
    <w:rsid w:val="000C1D42"/>
    <w:rsid w:val="000C3E4D"/>
    <w:rsid w:val="000D6CE1"/>
    <w:rsid w:val="000E498F"/>
    <w:rsid w:val="000F2A44"/>
    <w:rsid w:val="001046F7"/>
    <w:rsid w:val="00107E01"/>
    <w:rsid w:val="0011620A"/>
    <w:rsid w:val="00117BE6"/>
    <w:rsid w:val="00122EAB"/>
    <w:rsid w:val="001249E2"/>
    <w:rsid w:val="00137D44"/>
    <w:rsid w:val="00137F12"/>
    <w:rsid w:val="00146DFA"/>
    <w:rsid w:val="0015316E"/>
    <w:rsid w:val="0017332C"/>
    <w:rsid w:val="00181E89"/>
    <w:rsid w:val="0018351A"/>
    <w:rsid w:val="001A14CB"/>
    <w:rsid w:val="001A1EB6"/>
    <w:rsid w:val="001B2D4F"/>
    <w:rsid w:val="001D4A36"/>
    <w:rsid w:val="001E18D5"/>
    <w:rsid w:val="00237980"/>
    <w:rsid w:val="0026135D"/>
    <w:rsid w:val="00267107"/>
    <w:rsid w:val="00273AB3"/>
    <w:rsid w:val="0028630B"/>
    <w:rsid w:val="0029254D"/>
    <w:rsid w:val="00295816"/>
    <w:rsid w:val="00296006"/>
    <w:rsid w:val="002B4509"/>
    <w:rsid w:val="002C6581"/>
    <w:rsid w:val="002D1A32"/>
    <w:rsid w:val="002E0BBD"/>
    <w:rsid w:val="002F15C0"/>
    <w:rsid w:val="00320D19"/>
    <w:rsid w:val="00352E04"/>
    <w:rsid w:val="00352F42"/>
    <w:rsid w:val="00361656"/>
    <w:rsid w:val="00363925"/>
    <w:rsid w:val="00363C75"/>
    <w:rsid w:val="003B3A6E"/>
    <w:rsid w:val="003D0A3B"/>
    <w:rsid w:val="003E76A4"/>
    <w:rsid w:val="003F0546"/>
    <w:rsid w:val="00425735"/>
    <w:rsid w:val="004423A2"/>
    <w:rsid w:val="004511C0"/>
    <w:rsid w:val="0048463A"/>
    <w:rsid w:val="00490F4F"/>
    <w:rsid w:val="004B4585"/>
    <w:rsid w:val="004D30A0"/>
    <w:rsid w:val="004E4746"/>
    <w:rsid w:val="004E4CD6"/>
    <w:rsid w:val="004F481E"/>
    <w:rsid w:val="004F4F94"/>
    <w:rsid w:val="004F50BA"/>
    <w:rsid w:val="005029B0"/>
    <w:rsid w:val="00507D7B"/>
    <w:rsid w:val="00511A5D"/>
    <w:rsid w:val="00520139"/>
    <w:rsid w:val="00531206"/>
    <w:rsid w:val="00546085"/>
    <w:rsid w:val="0054722D"/>
    <w:rsid w:val="00547FF3"/>
    <w:rsid w:val="005500D2"/>
    <w:rsid w:val="005523FE"/>
    <w:rsid w:val="005557A8"/>
    <w:rsid w:val="00566EE7"/>
    <w:rsid w:val="0057527E"/>
    <w:rsid w:val="00583F01"/>
    <w:rsid w:val="00586A17"/>
    <w:rsid w:val="005922D8"/>
    <w:rsid w:val="0059739A"/>
    <w:rsid w:val="005C19A3"/>
    <w:rsid w:val="005C3D1B"/>
    <w:rsid w:val="005C4995"/>
    <w:rsid w:val="005D1262"/>
    <w:rsid w:val="005D3C4D"/>
    <w:rsid w:val="005D7EC2"/>
    <w:rsid w:val="00605ADD"/>
    <w:rsid w:val="00632FB7"/>
    <w:rsid w:val="0064335F"/>
    <w:rsid w:val="00655B87"/>
    <w:rsid w:val="006A5861"/>
    <w:rsid w:val="006C1130"/>
    <w:rsid w:val="006E165F"/>
    <w:rsid w:val="006E2BA5"/>
    <w:rsid w:val="006E4757"/>
    <w:rsid w:val="006F1692"/>
    <w:rsid w:val="006F575C"/>
    <w:rsid w:val="007030B6"/>
    <w:rsid w:val="00704AB3"/>
    <w:rsid w:val="00707D95"/>
    <w:rsid w:val="007122A6"/>
    <w:rsid w:val="00747560"/>
    <w:rsid w:val="007554A9"/>
    <w:rsid w:val="00761C55"/>
    <w:rsid w:val="00770F00"/>
    <w:rsid w:val="007759F6"/>
    <w:rsid w:val="007805C9"/>
    <w:rsid w:val="0079077C"/>
    <w:rsid w:val="00792742"/>
    <w:rsid w:val="007A3EB7"/>
    <w:rsid w:val="007A4196"/>
    <w:rsid w:val="007A4BD9"/>
    <w:rsid w:val="007A6CF7"/>
    <w:rsid w:val="007A7B38"/>
    <w:rsid w:val="007B0E69"/>
    <w:rsid w:val="007B0EF2"/>
    <w:rsid w:val="007B1293"/>
    <w:rsid w:val="007B3BCF"/>
    <w:rsid w:val="007E0288"/>
    <w:rsid w:val="00801B16"/>
    <w:rsid w:val="00817B2B"/>
    <w:rsid w:val="00827911"/>
    <w:rsid w:val="00841835"/>
    <w:rsid w:val="00847AD3"/>
    <w:rsid w:val="00856F09"/>
    <w:rsid w:val="00886DBD"/>
    <w:rsid w:val="00887194"/>
    <w:rsid w:val="008A2CDE"/>
    <w:rsid w:val="008A440D"/>
    <w:rsid w:val="008A7607"/>
    <w:rsid w:val="008E03D0"/>
    <w:rsid w:val="008E5D28"/>
    <w:rsid w:val="008E6B5A"/>
    <w:rsid w:val="008E7F9A"/>
    <w:rsid w:val="008F554D"/>
    <w:rsid w:val="009009BD"/>
    <w:rsid w:val="00920CA7"/>
    <w:rsid w:val="00922FFA"/>
    <w:rsid w:val="00930BA1"/>
    <w:rsid w:val="0093356B"/>
    <w:rsid w:val="00940A61"/>
    <w:rsid w:val="00945382"/>
    <w:rsid w:val="00954455"/>
    <w:rsid w:val="00967EE6"/>
    <w:rsid w:val="0099278D"/>
    <w:rsid w:val="0099531B"/>
    <w:rsid w:val="00995952"/>
    <w:rsid w:val="009D2AD2"/>
    <w:rsid w:val="009F7496"/>
    <w:rsid w:val="00A06E50"/>
    <w:rsid w:val="00A126BD"/>
    <w:rsid w:val="00A25C4C"/>
    <w:rsid w:val="00A2720B"/>
    <w:rsid w:val="00A31ABF"/>
    <w:rsid w:val="00A6308B"/>
    <w:rsid w:val="00A85B68"/>
    <w:rsid w:val="00A95E21"/>
    <w:rsid w:val="00AA570C"/>
    <w:rsid w:val="00AE021D"/>
    <w:rsid w:val="00AF3801"/>
    <w:rsid w:val="00B11B14"/>
    <w:rsid w:val="00B2455E"/>
    <w:rsid w:val="00B55722"/>
    <w:rsid w:val="00B75C73"/>
    <w:rsid w:val="00BA1BB1"/>
    <w:rsid w:val="00BD230C"/>
    <w:rsid w:val="00BD25B5"/>
    <w:rsid w:val="00BF6257"/>
    <w:rsid w:val="00C06602"/>
    <w:rsid w:val="00C1707F"/>
    <w:rsid w:val="00C20905"/>
    <w:rsid w:val="00C412EB"/>
    <w:rsid w:val="00C450BD"/>
    <w:rsid w:val="00C66BDA"/>
    <w:rsid w:val="00C72D9E"/>
    <w:rsid w:val="00C83E99"/>
    <w:rsid w:val="00C84733"/>
    <w:rsid w:val="00C85E6E"/>
    <w:rsid w:val="00C942CD"/>
    <w:rsid w:val="00CA0B8D"/>
    <w:rsid w:val="00CD5E7E"/>
    <w:rsid w:val="00CE388D"/>
    <w:rsid w:val="00CF549F"/>
    <w:rsid w:val="00D113A9"/>
    <w:rsid w:val="00D260C1"/>
    <w:rsid w:val="00D3220A"/>
    <w:rsid w:val="00D326EF"/>
    <w:rsid w:val="00D41E2A"/>
    <w:rsid w:val="00D5338F"/>
    <w:rsid w:val="00D82496"/>
    <w:rsid w:val="00D96FD9"/>
    <w:rsid w:val="00DC4936"/>
    <w:rsid w:val="00E02BF5"/>
    <w:rsid w:val="00E129E2"/>
    <w:rsid w:val="00E24EC0"/>
    <w:rsid w:val="00E31BCB"/>
    <w:rsid w:val="00E41AC4"/>
    <w:rsid w:val="00E44FFF"/>
    <w:rsid w:val="00E54560"/>
    <w:rsid w:val="00E5602E"/>
    <w:rsid w:val="00E63688"/>
    <w:rsid w:val="00E67A4D"/>
    <w:rsid w:val="00E71B53"/>
    <w:rsid w:val="00E768F2"/>
    <w:rsid w:val="00E95121"/>
    <w:rsid w:val="00EA259A"/>
    <w:rsid w:val="00EC15E4"/>
    <w:rsid w:val="00EC2F3F"/>
    <w:rsid w:val="00EE549B"/>
    <w:rsid w:val="00F240F0"/>
    <w:rsid w:val="00F267FE"/>
    <w:rsid w:val="00F3414D"/>
    <w:rsid w:val="00F341AE"/>
    <w:rsid w:val="00F51A4E"/>
    <w:rsid w:val="00F62B25"/>
    <w:rsid w:val="00F63486"/>
    <w:rsid w:val="00F663FD"/>
    <w:rsid w:val="00F6654D"/>
    <w:rsid w:val="00F66883"/>
    <w:rsid w:val="00F73304"/>
    <w:rsid w:val="00F77C9F"/>
    <w:rsid w:val="00FA3CD0"/>
    <w:rsid w:val="00FB38EC"/>
    <w:rsid w:val="00FE78E1"/>
    <w:rsid w:val="00FF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21A31"/>
  <w15:docId w15:val="{B7E4DDBE-CCCD-4FA2-8587-5D9AE4D8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next w:val="CorpoA"/>
    <w:uiPriority w:val="9"/>
    <w:qFormat/>
    <w:pPr>
      <w:keepNext/>
      <w:keepLines/>
      <w:spacing w:line="259" w:lineRule="auto"/>
      <w:ind w:left="10" w:right="59" w:hanging="10"/>
      <w:jc w:val="center"/>
      <w:outlineLvl w:val="0"/>
    </w:pPr>
    <w:rPr>
      <w:rFonts w:ascii="Arial" w:eastAsia="Arial" w:hAnsi="Arial" w:cs="Arial"/>
      <w:b/>
      <w:bCs/>
      <w:color w:val="000000"/>
      <w:sz w:val="32"/>
      <w:szCs w:val="32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A">
    <w:name w:val="Co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adroA">
    <w:name w:val="Padrão A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uppressAutoHyphens/>
    </w:pPr>
    <w:rPr>
      <w:rFonts w:cs="Arial Unicode MS"/>
      <w:color w:val="000000"/>
      <w:sz w:val="26"/>
      <w:szCs w:val="26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abealho">
    <w:name w:val="header"/>
    <w:basedOn w:val="Normal"/>
    <w:link w:val="CabealhoChar"/>
    <w:uiPriority w:val="99"/>
    <w:unhideWhenUsed/>
    <w:rsid w:val="005D12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262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5D12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262"/>
    <w:rPr>
      <w:sz w:val="24"/>
      <w:szCs w:val="24"/>
      <w:lang w:val="en-US" w:eastAsia="en-US"/>
    </w:rPr>
  </w:style>
  <w:style w:type="paragraph" w:customStyle="1" w:styleId="PadroB">
    <w:name w:val="Padrão B"/>
    <w:rsid w:val="004E4746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  <w:tab w:val="left" w:pos="6740"/>
        <w:tab w:val="left" w:pos="6760"/>
        <w:tab w:val="left" w:pos="6780"/>
        <w:tab w:val="left" w:pos="6800"/>
        <w:tab w:val="left" w:pos="6820"/>
        <w:tab w:val="left" w:pos="6840"/>
        <w:tab w:val="left" w:pos="6860"/>
        <w:tab w:val="left" w:pos="6880"/>
        <w:tab w:val="left" w:pos="6900"/>
        <w:tab w:val="left" w:pos="6920"/>
        <w:tab w:val="left" w:pos="6940"/>
        <w:tab w:val="left" w:pos="6960"/>
        <w:tab w:val="left" w:pos="6980"/>
        <w:tab w:val="left" w:pos="7000"/>
        <w:tab w:val="left" w:pos="7020"/>
        <w:tab w:val="left" w:pos="7040"/>
        <w:tab w:val="left" w:pos="7060"/>
        <w:tab w:val="left" w:pos="7080"/>
        <w:tab w:val="left" w:pos="7100"/>
        <w:tab w:val="left" w:pos="7120"/>
        <w:tab w:val="left" w:pos="7140"/>
        <w:tab w:val="left" w:pos="7160"/>
        <w:tab w:val="left" w:pos="7180"/>
        <w:tab w:val="left" w:pos="7200"/>
        <w:tab w:val="left" w:pos="7220"/>
        <w:tab w:val="left" w:pos="7240"/>
        <w:tab w:val="left" w:pos="7260"/>
        <w:tab w:val="left" w:pos="7280"/>
        <w:tab w:val="left" w:pos="7300"/>
        <w:tab w:val="left" w:pos="7320"/>
        <w:tab w:val="left" w:pos="7340"/>
        <w:tab w:val="left" w:pos="7360"/>
        <w:tab w:val="left" w:pos="7380"/>
        <w:tab w:val="left" w:pos="7400"/>
        <w:tab w:val="left" w:pos="7420"/>
        <w:tab w:val="left" w:pos="7440"/>
        <w:tab w:val="left" w:pos="7460"/>
        <w:tab w:val="left" w:pos="7480"/>
        <w:tab w:val="left" w:pos="7500"/>
        <w:tab w:val="left" w:pos="7520"/>
        <w:tab w:val="left" w:pos="7540"/>
        <w:tab w:val="left" w:pos="7560"/>
        <w:tab w:val="left" w:pos="7580"/>
        <w:tab w:val="left" w:pos="7600"/>
        <w:tab w:val="left" w:pos="7620"/>
        <w:tab w:val="left" w:pos="7640"/>
        <w:tab w:val="left" w:pos="7660"/>
        <w:tab w:val="left" w:pos="7680"/>
        <w:tab w:val="left" w:pos="7700"/>
        <w:tab w:val="left" w:pos="7720"/>
        <w:tab w:val="left" w:pos="7740"/>
        <w:tab w:val="left" w:pos="7760"/>
      </w:tabs>
      <w:suppressAutoHyphens/>
      <w:jc w:val="both"/>
    </w:pPr>
    <w:rPr>
      <w:rFonts w:ascii="Helvetica Neue" w:hAnsi="Helvetica Neue"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735FB-442E-4EDF-B4D7-1F2FC78CC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VENANCIO FROENING</dc:creator>
  <cp:lastModifiedBy>RENATA VENANCIO FROENING</cp:lastModifiedBy>
  <cp:revision>3</cp:revision>
  <dcterms:created xsi:type="dcterms:W3CDTF">2026-07-20T19:55:00Z</dcterms:created>
  <dcterms:modified xsi:type="dcterms:W3CDTF">2026-07-20T19:56:00Z</dcterms:modified>
</cp:coreProperties>
</file>