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/>
        <w:drawing>
          <wp:inline distT="0" distB="0" distL="0" distR="0">
            <wp:extent cx="2876550" cy="1573530"/>
            <wp:effectExtent l="0" t="0" r="0" b="0"/>
            <wp:docPr id="1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Centro Legislativo Presidente Aníbal Khury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30"/>
          <w:szCs w:val="30"/>
        </w:rPr>
        <w:t>COMISSÃO DO MERCOSUL E ASSUNTOS INTERNACIONAIS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30"/>
          <w:szCs w:val="30"/>
        </w:rPr>
        <w:t>PAUTA DA 1ª REUNIÃO ORDINÁRIA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30"/>
          <w:szCs w:val="30"/>
        </w:rPr>
        <w:t>16 DE JUNHO DE 2026</w:t>
      </w:r>
    </w:p>
    <w:p>
      <w:pPr>
        <w:pStyle w:val="Normal"/>
        <w:spacing w:lineRule="auto" w:line="240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  <w:highlight w:val="none"/>
          <w:u w:val="none"/>
          <w:shd w:fill="CCCCCC" w:val="clear"/>
        </w:rPr>
      </w:pPr>
      <w:r>
        <w:rPr>
          <w:rFonts w:cs="Times New Roman" w:ascii="Arial" w:hAnsi="Arial"/>
          <w:b/>
          <w:sz w:val="28"/>
          <w:szCs w:val="28"/>
          <w:u w:val="none"/>
          <w:shd w:fill="CCCCCC" w:val="clear"/>
        </w:rPr>
        <w:t xml:space="preserve">ITEM 01 — PROJETO DE LEI 210/2024 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AUTORA: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b/>
          <w:sz w:val="24"/>
          <w:szCs w:val="24"/>
        </w:rPr>
        <w:t xml:space="preserve">DEPUTADA FLAVIA </w:t>
      </w:r>
      <w:r>
        <w:rPr>
          <w:rFonts w:cs="Arial" w:ascii="Arial" w:hAnsi="Arial"/>
          <w:b/>
          <w:sz w:val="24"/>
          <w:szCs w:val="24"/>
        </w:rPr>
        <w:t>FRANCISCHINI</w:t>
      </w:r>
      <w:r>
        <w:rPr>
          <w:rFonts w:cs="Times New Roman" w:ascii="Arial" w:hAnsi="Arial"/>
          <w:b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lang w:eastAsia="pt-BR"/>
        </w:rPr>
        <w:t>INSTITUI A SEMANA DE INCENTIVO À INTEGRAÇÃO COMERCIAL ENTRE O PARANÁ E O PARAGUAI.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RELATOR: DEPUTADO SAMUEL DANTAS;</w:t>
      </w:r>
    </w:p>
    <w:p>
      <w:pPr>
        <w:pStyle w:val="Normal"/>
        <w:spacing w:lineRule="auto" w:line="276" w:before="0" w:after="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  <w:highlight w:val="none"/>
          <w:u w:val="none"/>
          <w:shd w:fill="CCCCCC" w:val="clear"/>
        </w:rPr>
      </w:pPr>
      <w:r>
        <w:rPr>
          <w:rFonts w:cs="Times New Roman" w:ascii="Arial" w:hAnsi="Arial"/>
          <w:b/>
          <w:sz w:val="28"/>
          <w:szCs w:val="28"/>
          <w:u w:val="none"/>
          <w:shd w:fill="CCCCCC" w:val="clear"/>
        </w:rPr>
        <w:t>ITEM 02 — PROJETO DE LEI 1184/2025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sz w:val="24"/>
          <w:szCs w:val="24"/>
        </w:rPr>
        <w:t>AUTOR: DEPUTADO JAIRO TAMURA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INSTITUI O DIA 5 DE NOVEMBRO COMO O “DIA DA ASSINATURA DO TRATADO DE AMIZADE E COMÉRCIO BRASIL-JAPÃO” E O INCLUI NO CALENDÁRIO OFICIAL DE EVENTOS DO ESTADO DO PARANÁ.</w:t>
      </w: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b/>
          <w:sz w:val="24"/>
          <w:szCs w:val="24"/>
        </w:rPr>
        <w:t>RELATOR: DEPUTADO ADÃO LITRO;</w:t>
      </w:r>
    </w:p>
    <w:p>
      <w:pPr>
        <w:pStyle w:val="Normal"/>
        <w:spacing w:lineRule="auto" w:line="276"/>
        <w:rPr>
          <w:rFonts w:ascii="Arial" w:hAnsi="Arial"/>
          <w:sz w:val="28"/>
          <w:szCs w:val="28"/>
          <w:highlight w:val="none"/>
          <w:u w:val="none"/>
          <w:shd w:fill="CCCCCC" w:val="clear"/>
        </w:rPr>
      </w:pPr>
      <w:r>
        <w:rPr>
          <w:rFonts w:cs="Times New Roman" w:ascii="Arial" w:hAnsi="Arial"/>
          <w:b/>
          <w:sz w:val="28"/>
          <w:szCs w:val="28"/>
          <w:u w:val="none"/>
          <w:shd w:fill="CCCCCC" w:val="clear"/>
        </w:rPr>
        <w:t>ITEM 03 — PROJETO DE LEI 102/2026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sz w:val="24"/>
          <w:szCs w:val="24"/>
        </w:rPr>
        <w:t>AUTORA: DEPUTADA MARLI PAULINO</w:t>
      </w:r>
    </w:p>
    <w:p>
      <w:pPr>
        <w:pStyle w:val="Normal"/>
        <w:spacing w:lineRule="auto" w:line="276" w:before="0" w:after="46"/>
        <w:rPr>
          <w:rFonts w:ascii="Arial" w:hAnsi="Arial"/>
        </w:rPr>
      </w:pP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INSTITUI O DIA DA CULTURA COREANA A SER CELEBRADO ANUALMENTE EM 15 DE AGOSTO.</w:t>
      </w: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46"/>
        <w:rPr>
          <w:rFonts w:ascii="Arial" w:hAnsi="Arial"/>
        </w:rPr>
      </w:pPr>
      <w:r>
        <w:rPr>
          <w:rFonts w:cs="Times New Roman" w:ascii="Arial" w:hAnsi="Arial"/>
          <w:b/>
          <w:sz w:val="24"/>
          <w:szCs w:val="24"/>
        </w:rPr>
        <w:t xml:space="preserve">RELATOR: DEPUTADO </w:t>
      </w:r>
      <w:r>
        <w:rPr>
          <w:rFonts w:cs="Times New Roman" w:ascii="Arial" w:hAnsi="Arial"/>
          <w:b/>
          <w:sz w:val="24"/>
          <w:szCs w:val="24"/>
        </w:rPr>
        <w:t>MARCELO RANGEL</w:t>
      </w:r>
      <w:r>
        <w:rPr>
          <w:rFonts w:cs="Times New Roman" w:ascii="Arial" w:hAnsi="Arial"/>
          <w:b/>
          <w:sz w:val="24"/>
          <w:szCs w:val="24"/>
        </w:rPr>
        <w:t>;</w:t>
      </w:r>
    </w:p>
    <w:p>
      <w:pPr>
        <w:pStyle w:val="Normal"/>
        <w:spacing w:lineRule="auto" w:line="276" w:before="0" w:after="46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8"/>
          <w:szCs w:val="28"/>
          <w:highlight w:val="none"/>
          <w:shd w:fill="CCCCCC" w:val="clear"/>
        </w:rPr>
      </w:pPr>
      <w:r>
        <w:rPr>
          <w:rFonts w:cs="Times New Roman" w:ascii="Arial" w:hAnsi="Arial"/>
          <w:b/>
          <w:sz w:val="28"/>
          <w:szCs w:val="28"/>
          <w:shd w:fill="CCCCCC" w:val="clear"/>
        </w:rPr>
        <w:t xml:space="preserve">ITEM 04 </w:t>
      </w:r>
      <w:r>
        <w:rPr>
          <w:rFonts w:cs="Times New Roman" w:ascii="Arial" w:hAnsi="Arial"/>
          <w:b/>
          <w:sz w:val="28"/>
          <w:szCs w:val="28"/>
          <w:u w:val="none"/>
          <w:shd w:fill="CCCCCC" w:val="clear"/>
        </w:rPr>
        <w:t>—</w:t>
      </w:r>
      <w:r>
        <w:rPr>
          <w:rFonts w:cs="Times New Roman" w:ascii="Arial" w:hAnsi="Arial"/>
          <w:b/>
          <w:sz w:val="28"/>
          <w:szCs w:val="28"/>
          <w:shd w:fill="CCCCCC" w:val="clear"/>
        </w:rPr>
        <w:t xml:space="preserve"> PROJETO DE LEI 330/2026</w:t>
      </w:r>
    </w:p>
    <w:p>
      <w:pPr>
        <w:pStyle w:val="Normal"/>
        <w:spacing w:lineRule="auto" w:line="276"/>
        <w:rPr>
          <w:rFonts w:ascii="Arial" w:hAnsi="Arial" w:cs="Times New Roman"/>
          <w:b/>
          <w:b/>
          <w:sz w:val="24"/>
          <w:szCs w:val="24"/>
          <w:u w:val="none"/>
        </w:rPr>
      </w:pPr>
      <w:r>
        <w:rPr>
          <w:rFonts w:cs="Times New Roman" w:ascii="Arial" w:hAnsi="Arial"/>
          <w:b/>
          <w:sz w:val="24"/>
          <w:szCs w:val="24"/>
          <w:u w:val="none"/>
        </w:rPr>
        <w:t>AUTOR: DEPUTADO PAULO GOMES</w:t>
      </w:r>
    </w:p>
    <w:p>
      <w:pPr>
        <w:pStyle w:val="Contedodatabela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INSTITUI O DIA DO POVO PARAGUAIO NO CALENDÁRIO OFICIAL DE EVENTOS DO ESTADO DO PARANÁ.</w:t>
      </w:r>
    </w:p>
    <w:p>
      <w:pPr>
        <w:pStyle w:val="Normal"/>
        <w:spacing w:lineRule="auto" w:line="276" w:before="0" w:after="16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RELATOR: DEPUTADO </w:t>
      </w:r>
      <w:r>
        <w:rPr>
          <w:rFonts w:ascii="Arial" w:hAnsi="Arial"/>
          <w:b/>
          <w:bCs/>
          <w:sz w:val="24"/>
          <w:szCs w:val="24"/>
        </w:rPr>
        <w:t>MARCELO RANGEL</w:t>
      </w:r>
      <w:r>
        <w:rPr>
          <w:rFonts w:ascii="Arial" w:hAnsi="Arial"/>
          <w:b/>
          <w:bCs/>
          <w:sz w:val="24"/>
          <w:szCs w:val="24"/>
        </w:rPr>
        <w:t>.</w:t>
      </w:r>
    </w:p>
    <w:sectPr>
      <w:type w:val="nextPage"/>
      <w:pgSz w:w="11906" w:h="16838"/>
      <w:pgMar w:left="1701" w:right="1701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82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gkelc" w:customStyle="1">
    <w:name w:val="hgkelc"/>
    <w:basedOn w:val="DefaultParagraphFont"/>
    <w:qFormat/>
    <w:rsid w:val="00a742f0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742f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742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LibreOffice/7.4.7.2$Windows_X86_64 LibreOffice_project/723314e595e8007d3cf785c16538505a1c878ca5</Application>
  <AppVersion>15.0000</AppVersion>
  <Pages>1</Pages>
  <Words>150</Words>
  <Characters>794</Characters>
  <CharactersWithSpaces>934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2026-05-26T15:05:00Z</dcterms:created>
  <dc:creator>paola.rafaella</dc:creator>
  <dc:description/>
  <dc:language>pt-BR</dc:language>
  <cp:lastModifiedBy/>
  <cp:lastPrinted>2026-06-15T10:30:03Z</cp:lastPrinted>
  <dcterms:modified xsi:type="dcterms:W3CDTF">2026-06-15T14:49:01Z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