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Comissão de Finanças e Tributação, através do seu Presidente, Deputado MARCIO PACHECO, tem a honra de convocar Vossa Excelência para reunião </w:t>
      </w:r>
      <w:r w:rsidR="00BD29D6">
        <w:rPr>
          <w:rFonts w:ascii="Arial" w:hAnsi="Arial" w:cs="Arial"/>
          <w:sz w:val="26"/>
          <w:szCs w:val="26"/>
        </w:rPr>
        <w:t>extra</w:t>
      </w:r>
      <w:r>
        <w:rPr>
          <w:rFonts w:ascii="Arial" w:hAnsi="Arial" w:cs="Arial"/>
          <w:sz w:val="26"/>
          <w:szCs w:val="26"/>
        </w:rPr>
        <w:t>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63259A">
        <w:rPr>
          <w:rFonts w:ascii="Arial" w:hAnsi="Arial" w:cs="Arial"/>
          <w:sz w:val="26"/>
          <w:szCs w:val="26"/>
        </w:rPr>
        <w:t>13/</w:t>
      </w:r>
      <w:r>
        <w:rPr>
          <w:rFonts w:ascii="Arial" w:hAnsi="Arial" w:cs="Arial"/>
          <w:sz w:val="26"/>
          <w:szCs w:val="26"/>
        </w:rPr>
        <w:t>0</w:t>
      </w:r>
      <w:r w:rsidR="0063259A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/2026 – </w:t>
      </w:r>
      <w:r w:rsidR="0063259A">
        <w:rPr>
          <w:rFonts w:ascii="Arial" w:hAnsi="Arial" w:cs="Arial"/>
          <w:sz w:val="26"/>
          <w:szCs w:val="26"/>
        </w:rPr>
        <w:t>Segunda</w:t>
      </w:r>
      <w:r>
        <w:rPr>
          <w:rFonts w:ascii="Arial" w:hAnsi="Arial" w:cs="Arial"/>
          <w:sz w:val="26"/>
          <w:szCs w:val="26"/>
        </w:rPr>
        <w:t>-feira</w:t>
      </w:r>
    </w:p>
    <w:p w:rsidR="00723FB6" w:rsidRDefault="004A61C5" w:rsidP="00723F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723FB6">
        <w:rPr>
          <w:rFonts w:ascii="Arial" w:hAnsi="Arial" w:cs="Arial"/>
          <w:sz w:val="26"/>
          <w:szCs w:val="26"/>
        </w:rPr>
        <w:t xml:space="preserve">14h15min – </w:t>
      </w:r>
      <w:r w:rsidR="0063259A">
        <w:rPr>
          <w:rFonts w:ascii="Arial" w:hAnsi="Arial" w:cs="Arial"/>
          <w:sz w:val="26"/>
          <w:szCs w:val="26"/>
        </w:rPr>
        <w:t>Antes da Sessão Plenária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 w:rsidR="0063259A">
        <w:rPr>
          <w:rFonts w:ascii="Arial" w:hAnsi="Arial" w:cs="Arial"/>
          <w:sz w:val="26"/>
          <w:szCs w:val="26"/>
        </w:rPr>
        <w:t xml:space="preserve">Sala Arnaldo Busato – </w:t>
      </w:r>
      <w:r w:rsidR="00E02E40">
        <w:rPr>
          <w:rFonts w:ascii="Arial" w:hAnsi="Arial" w:cs="Arial"/>
          <w:sz w:val="26"/>
          <w:szCs w:val="26"/>
        </w:rPr>
        <w:t>Sala a</w:t>
      </w:r>
      <w:r w:rsidR="0063259A">
        <w:rPr>
          <w:rFonts w:ascii="Arial" w:hAnsi="Arial" w:cs="Arial"/>
          <w:sz w:val="26"/>
          <w:szCs w:val="26"/>
        </w:rPr>
        <w:t>nex</w:t>
      </w:r>
      <w:r w:rsidR="00E02E40">
        <w:rPr>
          <w:rFonts w:ascii="Arial" w:hAnsi="Arial" w:cs="Arial"/>
          <w:sz w:val="26"/>
          <w:szCs w:val="26"/>
        </w:rPr>
        <w:t>a</w:t>
      </w:r>
      <w:r w:rsidR="0063259A">
        <w:rPr>
          <w:rFonts w:ascii="Arial" w:hAnsi="Arial" w:cs="Arial"/>
          <w:sz w:val="26"/>
          <w:szCs w:val="26"/>
        </w:rPr>
        <w:t xml:space="preserve"> ao plenário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3A1588" w:rsidRPr="0063259A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63259A">
        <w:rPr>
          <w:rFonts w:ascii="Arial" w:hAnsi="Arial" w:cs="Arial"/>
          <w:b/>
          <w:bCs/>
          <w:sz w:val="26"/>
          <w:szCs w:val="26"/>
        </w:rPr>
        <w:t>-</w:t>
      </w:r>
      <w:r w:rsidRPr="0063259A">
        <w:rPr>
          <w:rFonts w:ascii="Arial" w:hAnsi="Arial" w:cs="Arial"/>
          <w:bCs/>
          <w:sz w:val="26"/>
          <w:szCs w:val="26"/>
        </w:rPr>
        <w:t xml:space="preserve"> </w:t>
      </w:r>
      <w:r w:rsidRPr="0063259A">
        <w:rPr>
          <w:rFonts w:ascii="Arial" w:hAnsi="Arial" w:cs="Arial"/>
          <w:b/>
          <w:bCs/>
          <w:sz w:val="26"/>
          <w:szCs w:val="26"/>
        </w:rPr>
        <w:t xml:space="preserve">Projeto de Lei n° </w:t>
      </w:r>
      <w:r w:rsidR="0063259A" w:rsidRPr="0063259A">
        <w:rPr>
          <w:rFonts w:ascii="Arial" w:hAnsi="Arial" w:cs="Arial"/>
          <w:b/>
          <w:bCs/>
          <w:sz w:val="26"/>
          <w:szCs w:val="26"/>
        </w:rPr>
        <w:t>569</w:t>
      </w:r>
      <w:r w:rsidRPr="0063259A">
        <w:rPr>
          <w:rFonts w:ascii="Arial" w:hAnsi="Arial" w:cs="Arial"/>
          <w:b/>
          <w:bCs/>
          <w:sz w:val="26"/>
          <w:szCs w:val="26"/>
        </w:rPr>
        <w:t>/2026</w:t>
      </w:r>
      <w:r w:rsidRPr="0063259A">
        <w:rPr>
          <w:rFonts w:ascii="Arial" w:hAnsi="Arial" w:cs="Arial"/>
          <w:bCs/>
          <w:sz w:val="26"/>
          <w:szCs w:val="26"/>
        </w:rPr>
        <w:t xml:space="preserve"> - </w:t>
      </w:r>
    </w:p>
    <w:p w:rsidR="003A1588" w:rsidRPr="0063259A" w:rsidRDefault="0063259A" w:rsidP="003A1588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>Ofício nº 1151-2026-GP</w:t>
      </w:r>
      <w:r w:rsidR="003A1588" w:rsidRPr="0063259A">
        <w:rPr>
          <w:rFonts w:ascii="Arial" w:hAnsi="Arial" w:cs="Arial"/>
          <w:bCs/>
          <w:sz w:val="26"/>
          <w:szCs w:val="26"/>
        </w:rPr>
        <w:t xml:space="preserve"> -</w:t>
      </w:r>
      <w:r w:rsidRPr="0063259A">
        <w:rPr>
          <w:rFonts w:ascii="Arial" w:hAnsi="Arial" w:cs="Arial"/>
          <w:bCs/>
          <w:sz w:val="26"/>
          <w:szCs w:val="26"/>
        </w:rPr>
        <w:t xml:space="preserve"> </w:t>
      </w:r>
      <w:r w:rsidRPr="0063259A">
        <w:rPr>
          <w:rFonts w:ascii="Arial" w:hAnsi="Arial" w:cs="Arial"/>
          <w:sz w:val="26"/>
          <w:szCs w:val="26"/>
        </w:rPr>
        <w:t>Reajusta as tabelas de vencimentos dos cargos e das funções dos servidores do Quadro de Pessoal do Poder Judiciário do Estado do Paraná.</w:t>
      </w:r>
    </w:p>
    <w:p w:rsidR="003A1588" w:rsidRPr="0063259A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Autoria: </w:t>
      </w:r>
      <w:r w:rsidR="0063259A">
        <w:rPr>
          <w:rFonts w:ascii="Arial" w:hAnsi="Arial" w:cs="Arial"/>
          <w:bCs/>
          <w:sz w:val="26"/>
          <w:szCs w:val="26"/>
        </w:rPr>
        <w:t>Tribunal de Justiça do Estado do Paraná</w:t>
      </w:r>
    </w:p>
    <w:p w:rsidR="003A1588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>Relatoria: Deputada Secretária Márcia</w:t>
      </w:r>
      <w:r w:rsidR="0063259A" w:rsidRPr="0063259A">
        <w:rPr>
          <w:rFonts w:ascii="Arial" w:hAnsi="Arial" w:cs="Arial"/>
          <w:bCs/>
          <w:sz w:val="26"/>
          <w:szCs w:val="26"/>
        </w:rPr>
        <w:t xml:space="preserve"> </w:t>
      </w:r>
    </w:p>
    <w:p w:rsidR="0063259A" w:rsidRDefault="0063259A" w:rsidP="003A1588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63259A" w:rsidRPr="0063259A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63259A">
        <w:rPr>
          <w:rFonts w:ascii="Arial" w:hAnsi="Arial" w:cs="Arial"/>
          <w:b/>
          <w:bCs/>
          <w:sz w:val="26"/>
          <w:szCs w:val="26"/>
        </w:rPr>
        <w:t>-</w:t>
      </w:r>
      <w:r w:rsidRPr="0063259A">
        <w:rPr>
          <w:rFonts w:ascii="Arial" w:hAnsi="Arial" w:cs="Arial"/>
          <w:bCs/>
          <w:sz w:val="26"/>
          <w:szCs w:val="26"/>
        </w:rPr>
        <w:t xml:space="preserve"> </w:t>
      </w:r>
      <w:r w:rsidRPr="0063259A">
        <w:rPr>
          <w:rFonts w:ascii="Arial" w:hAnsi="Arial" w:cs="Arial"/>
          <w:b/>
          <w:bCs/>
          <w:sz w:val="26"/>
          <w:szCs w:val="26"/>
        </w:rPr>
        <w:t>Projeto de Lei n° 589/2026</w:t>
      </w:r>
      <w:r w:rsidRPr="0063259A">
        <w:rPr>
          <w:rFonts w:ascii="Arial" w:hAnsi="Arial" w:cs="Arial"/>
          <w:bCs/>
          <w:sz w:val="26"/>
          <w:szCs w:val="26"/>
        </w:rPr>
        <w:t xml:space="preserve"> - </w:t>
      </w:r>
    </w:p>
    <w:p w:rsidR="0063259A" w:rsidRPr="0063259A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Ofício nº 602-2026-GP - </w:t>
      </w:r>
      <w:r w:rsidRPr="0063259A">
        <w:rPr>
          <w:rFonts w:ascii="Arial" w:hAnsi="Arial" w:cs="Arial"/>
          <w:sz w:val="26"/>
          <w:szCs w:val="26"/>
        </w:rPr>
        <w:t>Dispõe, conforme especifica, sobre os vencimentos dos servidores do Ministério Público do Estado do Paraná, e dá outras providências.</w:t>
      </w:r>
    </w:p>
    <w:p w:rsidR="0063259A" w:rsidRPr="0063259A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Autoria: </w:t>
      </w:r>
      <w:r w:rsidRPr="0063259A">
        <w:rPr>
          <w:rFonts w:ascii="Arial" w:hAnsi="Arial" w:cs="Arial"/>
          <w:sz w:val="26"/>
          <w:szCs w:val="26"/>
        </w:rPr>
        <w:t>Procuradoria-Geral de Justiça / Ministério Público</w:t>
      </w:r>
    </w:p>
    <w:p w:rsidR="0063259A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>Relatoria: Deputado Dr. Leônidas</w:t>
      </w:r>
    </w:p>
    <w:p w:rsidR="0063259A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63259A" w:rsidRPr="0063259A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63259A">
        <w:rPr>
          <w:rFonts w:ascii="Arial" w:hAnsi="Arial" w:cs="Arial"/>
          <w:b/>
          <w:bCs/>
          <w:sz w:val="26"/>
          <w:szCs w:val="26"/>
        </w:rPr>
        <w:t>-</w:t>
      </w:r>
      <w:r w:rsidRPr="0063259A">
        <w:rPr>
          <w:rFonts w:ascii="Arial" w:hAnsi="Arial" w:cs="Arial"/>
          <w:bCs/>
          <w:sz w:val="26"/>
          <w:szCs w:val="26"/>
        </w:rPr>
        <w:t xml:space="preserve"> </w:t>
      </w:r>
      <w:r w:rsidRPr="0063259A">
        <w:rPr>
          <w:rFonts w:ascii="Arial" w:hAnsi="Arial" w:cs="Arial"/>
          <w:b/>
          <w:bCs/>
          <w:sz w:val="26"/>
          <w:szCs w:val="26"/>
        </w:rPr>
        <w:t>Projeto de Lei n° 590/2026</w:t>
      </w:r>
      <w:r w:rsidRPr="0063259A">
        <w:rPr>
          <w:rFonts w:ascii="Arial" w:hAnsi="Arial" w:cs="Arial"/>
          <w:bCs/>
          <w:sz w:val="26"/>
          <w:szCs w:val="26"/>
        </w:rPr>
        <w:t xml:space="preserve"> - </w:t>
      </w:r>
    </w:p>
    <w:p w:rsidR="00E02E40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Ofício nº 230-2026-DPG-DPE-PR - </w:t>
      </w:r>
      <w:r w:rsidRPr="0063259A">
        <w:rPr>
          <w:rFonts w:ascii="Arial" w:hAnsi="Arial" w:cs="Arial"/>
          <w:sz w:val="26"/>
          <w:szCs w:val="26"/>
        </w:rPr>
        <w:t xml:space="preserve">Concede, para revisão geral anual do ano de 2026, o índice geral de 4,39% (quatro vírgula trinta e nove por cento) nas tabelas de vencimento básico das carreiras de servidores (efetivos e comissionados) da Defensoria Pública do Estado do Paraná. </w:t>
      </w:r>
    </w:p>
    <w:p w:rsidR="0063259A" w:rsidRPr="0063259A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Autoria: </w:t>
      </w:r>
      <w:r w:rsidRPr="0063259A">
        <w:rPr>
          <w:rFonts w:ascii="Arial" w:hAnsi="Arial" w:cs="Arial"/>
          <w:sz w:val="26"/>
          <w:szCs w:val="26"/>
        </w:rPr>
        <w:t>Defensoria Pública</w:t>
      </w:r>
    </w:p>
    <w:p w:rsidR="0063259A" w:rsidRDefault="0063259A" w:rsidP="0063259A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>Relatoria: Deputado Adão Litro</w:t>
      </w:r>
    </w:p>
    <w:p w:rsidR="003E38ED" w:rsidRDefault="003E38ED" w:rsidP="0063259A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3E38ED" w:rsidRPr="003E38ED" w:rsidRDefault="003E38ED" w:rsidP="003E38E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3E38ED">
        <w:rPr>
          <w:rFonts w:ascii="Arial" w:hAnsi="Arial" w:cs="Arial"/>
          <w:b/>
          <w:bCs/>
          <w:sz w:val="26"/>
          <w:szCs w:val="26"/>
        </w:rPr>
        <w:t>-</w:t>
      </w:r>
      <w:r w:rsidRPr="003E38ED">
        <w:rPr>
          <w:rFonts w:ascii="Arial" w:hAnsi="Arial" w:cs="Arial"/>
          <w:bCs/>
          <w:sz w:val="26"/>
          <w:szCs w:val="26"/>
        </w:rPr>
        <w:t xml:space="preserve"> </w:t>
      </w:r>
      <w:r w:rsidRPr="003E38ED">
        <w:rPr>
          <w:rFonts w:ascii="Arial" w:hAnsi="Arial" w:cs="Arial"/>
          <w:b/>
          <w:bCs/>
          <w:sz w:val="26"/>
          <w:szCs w:val="26"/>
        </w:rPr>
        <w:t>Projeto de Lei n° 570/2026</w:t>
      </w:r>
      <w:r w:rsidRPr="003E38ED">
        <w:rPr>
          <w:rFonts w:ascii="Arial" w:hAnsi="Arial" w:cs="Arial"/>
          <w:bCs/>
          <w:sz w:val="26"/>
          <w:szCs w:val="26"/>
        </w:rPr>
        <w:t xml:space="preserve"> - </w:t>
      </w:r>
    </w:p>
    <w:p w:rsidR="003E38ED" w:rsidRPr="003E38ED" w:rsidRDefault="003E38ED" w:rsidP="003E38ED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E38ED">
        <w:rPr>
          <w:rFonts w:ascii="Arial" w:hAnsi="Arial" w:cs="Arial"/>
          <w:bCs/>
          <w:sz w:val="26"/>
          <w:szCs w:val="26"/>
        </w:rPr>
        <w:t xml:space="preserve">Mensagem n° 38/2026 - </w:t>
      </w:r>
      <w:r w:rsidRPr="003E38ED">
        <w:rPr>
          <w:rFonts w:ascii="Arial" w:hAnsi="Arial" w:cs="Arial"/>
          <w:sz w:val="26"/>
          <w:szCs w:val="26"/>
        </w:rPr>
        <w:t xml:space="preserve">Altera a Lei nº 1.943, de 23 de junho de 1954, que dispõe sobre o Código da Polícia Militar do Estado, e a Lei nº 5.940, de 8 de maio de 1969, que estabelece princípios, requisitos e processamento para promoções de Praças de Pré da Polícia Militar e do Corpo de Bombeiros Militar do Estado do Paraná. </w:t>
      </w:r>
    </w:p>
    <w:p w:rsidR="003E38ED" w:rsidRPr="003E38ED" w:rsidRDefault="003E38ED" w:rsidP="003E38ED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E38ED">
        <w:rPr>
          <w:rFonts w:ascii="Arial" w:hAnsi="Arial" w:cs="Arial"/>
          <w:bCs/>
          <w:sz w:val="26"/>
          <w:szCs w:val="26"/>
        </w:rPr>
        <w:t xml:space="preserve">Autoria: </w:t>
      </w:r>
      <w:r w:rsidRPr="003E38ED">
        <w:rPr>
          <w:rFonts w:ascii="Arial" w:hAnsi="Arial" w:cs="Arial"/>
          <w:sz w:val="26"/>
          <w:szCs w:val="26"/>
        </w:rPr>
        <w:t>Poder Executivo</w:t>
      </w:r>
    </w:p>
    <w:p w:rsidR="003E38ED" w:rsidRPr="003E38ED" w:rsidRDefault="003E38ED" w:rsidP="003E38ED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E38ED">
        <w:rPr>
          <w:rFonts w:ascii="Arial" w:hAnsi="Arial" w:cs="Arial"/>
          <w:bCs/>
          <w:sz w:val="26"/>
          <w:szCs w:val="26"/>
        </w:rPr>
        <w:t>Relatoria: Deputado Adão Litro</w:t>
      </w: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BD29D6">
        <w:rPr>
          <w:rFonts w:ascii="Arial" w:eastAsia="Times New Roman" w:hAnsi="Arial" w:cs="Arial"/>
          <w:b/>
          <w:sz w:val="26"/>
          <w:szCs w:val="26"/>
          <w:lang w:eastAsia="pt-BR"/>
        </w:rPr>
        <w:t>5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ª REUNIÃO </w:t>
      </w:r>
      <w:r w:rsidR="00BD29D6">
        <w:rPr>
          <w:rFonts w:ascii="Arial" w:eastAsia="Times New Roman" w:hAnsi="Arial" w:cs="Arial"/>
          <w:b/>
          <w:sz w:val="26"/>
          <w:szCs w:val="26"/>
          <w:lang w:eastAsia="pt-BR"/>
        </w:rPr>
        <w:t>EXTRAO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RDINÁRIA</w:t>
      </w:r>
    </w:p>
    <w:p w:rsidR="000113BE" w:rsidRDefault="00BD2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13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 w:rsidR="003F72A9">
        <w:rPr>
          <w:rFonts w:ascii="Arial" w:eastAsia="Times New Roman" w:hAnsi="Arial" w:cs="Arial"/>
          <w:b/>
          <w:sz w:val="26"/>
          <w:szCs w:val="26"/>
          <w:lang w:eastAsia="pt-BR"/>
        </w:rPr>
        <w:t>JU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>L</w:t>
      </w:r>
      <w:r w:rsidR="003F72A9">
        <w:rPr>
          <w:rFonts w:ascii="Arial" w:eastAsia="Times New Roman" w:hAnsi="Arial" w:cs="Arial"/>
          <w:b/>
          <w:sz w:val="26"/>
          <w:szCs w:val="26"/>
          <w:lang w:eastAsia="pt-BR"/>
        </w:rPr>
        <w:t>HO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</w:t>
      </w:r>
      <w:r w:rsidRPr="0063259A">
        <w:rPr>
          <w:rFonts w:ascii="Arial" w:hAnsi="Arial" w:cs="Arial"/>
          <w:b/>
          <w:bCs/>
          <w:sz w:val="26"/>
          <w:szCs w:val="26"/>
        </w:rPr>
        <w:t>-</w:t>
      </w:r>
      <w:r w:rsidRPr="0063259A">
        <w:rPr>
          <w:rFonts w:ascii="Arial" w:hAnsi="Arial" w:cs="Arial"/>
          <w:bCs/>
          <w:sz w:val="26"/>
          <w:szCs w:val="26"/>
        </w:rPr>
        <w:t xml:space="preserve"> </w:t>
      </w:r>
      <w:r w:rsidRPr="0063259A">
        <w:rPr>
          <w:rFonts w:ascii="Arial" w:hAnsi="Arial" w:cs="Arial"/>
          <w:b/>
          <w:bCs/>
          <w:sz w:val="26"/>
          <w:szCs w:val="26"/>
        </w:rPr>
        <w:t>Projeto de Lei n° 569/2026</w:t>
      </w:r>
      <w:r w:rsidRPr="0063259A">
        <w:rPr>
          <w:rFonts w:ascii="Arial" w:hAnsi="Arial" w:cs="Arial"/>
          <w:bCs/>
          <w:sz w:val="26"/>
          <w:szCs w:val="26"/>
        </w:rPr>
        <w:t xml:space="preserve"> - </w:t>
      </w: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Ofício nº 1151-2026-GP - </w:t>
      </w:r>
      <w:r w:rsidRPr="0063259A">
        <w:rPr>
          <w:rFonts w:ascii="Arial" w:hAnsi="Arial" w:cs="Arial"/>
          <w:sz w:val="26"/>
          <w:szCs w:val="26"/>
        </w:rPr>
        <w:t>Reajusta as tabelas de vencimentos dos cargos e das funções dos servidores do Quadro de Pessoal do Poder Judiciário do Estado do Paraná.</w:t>
      </w: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Autoria: </w:t>
      </w:r>
      <w:r>
        <w:rPr>
          <w:rFonts w:ascii="Arial" w:hAnsi="Arial" w:cs="Arial"/>
          <w:bCs/>
          <w:sz w:val="26"/>
          <w:szCs w:val="26"/>
        </w:rPr>
        <w:t>Tribunal de Justiça do Estado do Paraná</w:t>
      </w:r>
    </w:p>
    <w:p w:rsidR="00E02E40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Relatoria: Deputada Secretária Márcia </w:t>
      </w:r>
    </w:p>
    <w:p w:rsidR="00E02E40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02 </w:t>
      </w:r>
      <w:r w:rsidRPr="0063259A">
        <w:rPr>
          <w:rFonts w:ascii="Arial" w:hAnsi="Arial" w:cs="Arial"/>
          <w:b/>
          <w:bCs/>
          <w:sz w:val="26"/>
          <w:szCs w:val="26"/>
        </w:rPr>
        <w:t>-</w:t>
      </w:r>
      <w:r w:rsidRPr="0063259A">
        <w:rPr>
          <w:rFonts w:ascii="Arial" w:hAnsi="Arial" w:cs="Arial"/>
          <w:bCs/>
          <w:sz w:val="26"/>
          <w:szCs w:val="26"/>
        </w:rPr>
        <w:t xml:space="preserve"> </w:t>
      </w:r>
      <w:r w:rsidRPr="0063259A">
        <w:rPr>
          <w:rFonts w:ascii="Arial" w:hAnsi="Arial" w:cs="Arial"/>
          <w:b/>
          <w:bCs/>
          <w:sz w:val="26"/>
          <w:szCs w:val="26"/>
        </w:rPr>
        <w:t>Projeto de Lei n° 589/2026</w:t>
      </w:r>
      <w:r w:rsidRPr="0063259A">
        <w:rPr>
          <w:rFonts w:ascii="Arial" w:hAnsi="Arial" w:cs="Arial"/>
          <w:bCs/>
          <w:sz w:val="26"/>
          <w:szCs w:val="26"/>
        </w:rPr>
        <w:t xml:space="preserve"> - </w:t>
      </w: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Ofício nº 602-2026-GP - </w:t>
      </w:r>
      <w:r w:rsidRPr="0063259A">
        <w:rPr>
          <w:rFonts w:ascii="Arial" w:hAnsi="Arial" w:cs="Arial"/>
          <w:sz w:val="26"/>
          <w:szCs w:val="26"/>
        </w:rPr>
        <w:t>Dispõe, conforme especifica, sobre os vencimentos dos servidores do Ministério Público do Estado do Paraná, e dá outras providências.</w:t>
      </w: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Autoria: </w:t>
      </w:r>
      <w:r w:rsidRPr="0063259A">
        <w:rPr>
          <w:rFonts w:ascii="Arial" w:hAnsi="Arial" w:cs="Arial"/>
          <w:sz w:val="26"/>
          <w:szCs w:val="26"/>
        </w:rPr>
        <w:t>Procuradoria-Geral de Justiça / Ministério Público</w:t>
      </w:r>
    </w:p>
    <w:p w:rsidR="00E02E40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>Relatoria: Deputado Dr. Leônidas</w:t>
      </w:r>
    </w:p>
    <w:p w:rsidR="00E02E40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03 </w:t>
      </w:r>
      <w:r w:rsidRPr="0063259A">
        <w:rPr>
          <w:rFonts w:ascii="Arial" w:hAnsi="Arial" w:cs="Arial"/>
          <w:b/>
          <w:bCs/>
          <w:sz w:val="26"/>
          <w:szCs w:val="26"/>
        </w:rPr>
        <w:t>-</w:t>
      </w:r>
      <w:r w:rsidRPr="0063259A">
        <w:rPr>
          <w:rFonts w:ascii="Arial" w:hAnsi="Arial" w:cs="Arial"/>
          <w:bCs/>
          <w:sz w:val="26"/>
          <w:szCs w:val="26"/>
        </w:rPr>
        <w:t xml:space="preserve"> </w:t>
      </w:r>
      <w:r w:rsidRPr="0063259A">
        <w:rPr>
          <w:rFonts w:ascii="Arial" w:hAnsi="Arial" w:cs="Arial"/>
          <w:b/>
          <w:bCs/>
          <w:sz w:val="26"/>
          <w:szCs w:val="26"/>
        </w:rPr>
        <w:t>Projeto de Lei n° 590/2026</w:t>
      </w:r>
      <w:r w:rsidRPr="0063259A">
        <w:rPr>
          <w:rFonts w:ascii="Arial" w:hAnsi="Arial" w:cs="Arial"/>
          <w:bCs/>
          <w:sz w:val="26"/>
          <w:szCs w:val="26"/>
        </w:rPr>
        <w:t xml:space="preserve"> - </w:t>
      </w:r>
    </w:p>
    <w:p w:rsidR="00E02E40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Ofício nº 230-2026-DPG-DPE-PR - </w:t>
      </w:r>
      <w:r w:rsidRPr="0063259A">
        <w:rPr>
          <w:rFonts w:ascii="Arial" w:hAnsi="Arial" w:cs="Arial"/>
          <w:sz w:val="26"/>
          <w:szCs w:val="26"/>
        </w:rPr>
        <w:t xml:space="preserve">Concede, para revisão geral anual do ano de 2026, o índice geral de 4,39% (quatro vírgula trinta e nove por cento) nas tabelas de vencimento básico das carreiras de servidores (efetivos e comissionados) da Defensoria Pública do Estado do Paraná. </w:t>
      </w: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 xml:space="preserve">Autoria: </w:t>
      </w:r>
      <w:r w:rsidRPr="0063259A">
        <w:rPr>
          <w:rFonts w:ascii="Arial" w:hAnsi="Arial" w:cs="Arial"/>
          <w:sz w:val="26"/>
          <w:szCs w:val="26"/>
        </w:rPr>
        <w:t>Defensoria Pública</w:t>
      </w:r>
    </w:p>
    <w:p w:rsidR="00E02E40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63259A">
        <w:rPr>
          <w:rFonts w:ascii="Arial" w:hAnsi="Arial" w:cs="Arial"/>
          <w:bCs/>
          <w:sz w:val="26"/>
          <w:szCs w:val="26"/>
        </w:rPr>
        <w:t>Relatoria: Deputado Adão Litro</w:t>
      </w:r>
    </w:p>
    <w:p w:rsidR="003E38ED" w:rsidRDefault="003E38ED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3E38ED" w:rsidRPr="003E38ED" w:rsidRDefault="003E38ED" w:rsidP="003E38E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04 </w:t>
      </w:r>
      <w:r w:rsidRPr="003E38ED">
        <w:rPr>
          <w:rFonts w:ascii="Arial" w:hAnsi="Arial" w:cs="Arial"/>
          <w:b/>
          <w:bCs/>
          <w:sz w:val="26"/>
          <w:szCs w:val="26"/>
        </w:rPr>
        <w:t>-</w:t>
      </w:r>
      <w:r w:rsidRPr="003E38ED">
        <w:rPr>
          <w:rFonts w:ascii="Arial" w:hAnsi="Arial" w:cs="Arial"/>
          <w:bCs/>
          <w:sz w:val="26"/>
          <w:szCs w:val="26"/>
        </w:rPr>
        <w:t xml:space="preserve"> </w:t>
      </w:r>
      <w:r w:rsidRPr="003E38ED">
        <w:rPr>
          <w:rFonts w:ascii="Arial" w:hAnsi="Arial" w:cs="Arial"/>
          <w:b/>
          <w:bCs/>
          <w:sz w:val="26"/>
          <w:szCs w:val="26"/>
        </w:rPr>
        <w:t>Projeto de Lei n° 570/2026</w:t>
      </w:r>
      <w:r w:rsidRPr="003E38ED">
        <w:rPr>
          <w:rFonts w:ascii="Arial" w:hAnsi="Arial" w:cs="Arial"/>
          <w:bCs/>
          <w:sz w:val="26"/>
          <w:szCs w:val="26"/>
        </w:rPr>
        <w:t xml:space="preserve"> - </w:t>
      </w:r>
    </w:p>
    <w:p w:rsidR="003E38ED" w:rsidRPr="003E38ED" w:rsidRDefault="003E38ED" w:rsidP="003E38ED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E38ED">
        <w:rPr>
          <w:rFonts w:ascii="Arial" w:hAnsi="Arial" w:cs="Arial"/>
          <w:bCs/>
          <w:sz w:val="26"/>
          <w:szCs w:val="26"/>
        </w:rPr>
        <w:t xml:space="preserve">Mensagem n° 38/2026 - </w:t>
      </w:r>
      <w:r w:rsidRPr="003E38ED">
        <w:rPr>
          <w:rFonts w:ascii="Arial" w:hAnsi="Arial" w:cs="Arial"/>
          <w:sz w:val="26"/>
          <w:szCs w:val="26"/>
        </w:rPr>
        <w:t xml:space="preserve">Altera a Lei nº 1.943, de 23 de junho de 1954, que dispõe sobre o Código da Polícia Militar do Estado, e a Lei nº 5.940, de 8 de maio de 1969, que estabelece princípios, requisitos e processamento para promoções de Praças de Pré da Polícia Militar e do Corpo de Bombeiros Militar do Estado do Paraná. </w:t>
      </w:r>
    </w:p>
    <w:p w:rsidR="003E38ED" w:rsidRPr="003E38ED" w:rsidRDefault="003E38ED" w:rsidP="003E38ED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E38ED">
        <w:rPr>
          <w:rFonts w:ascii="Arial" w:hAnsi="Arial" w:cs="Arial"/>
          <w:bCs/>
          <w:sz w:val="26"/>
          <w:szCs w:val="26"/>
        </w:rPr>
        <w:t xml:space="preserve">Autoria: </w:t>
      </w:r>
      <w:r w:rsidRPr="003E38ED">
        <w:rPr>
          <w:rFonts w:ascii="Arial" w:hAnsi="Arial" w:cs="Arial"/>
          <w:sz w:val="26"/>
          <w:szCs w:val="26"/>
        </w:rPr>
        <w:t>Poder Executivo</w:t>
      </w:r>
    </w:p>
    <w:p w:rsidR="003E38ED" w:rsidRPr="003E38ED" w:rsidRDefault="003E38ED" w:rsidP="003E38ED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E38ED">
        <w:rPr>
          <w:rFonts w:ascii="Arial" w:hAnsi="Arial" w:cs="Arial"/>
          <w:bCs/>
          <w:sz w:val="26"/>
          <w:szCs w:val="26"/>
        </w:rPr>
        <w:t>Relatoria: Deputado Adão Litro</w:t>
      </w:r>
    </w:p>
    <w:p w:rsidR="003E38ED" w:rsidRPr="0063259A" w:rsidRDefault="003E38ED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E02E40" w:rsidRPr="0063259A" w:rsidRDefault="00E02E40" w:rsidP="00E02E40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EC7A60" w:rsidRPr="005452E5" w:rsidRDefault="00EC7A60" w:rsidP="00E02E40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</w:p>
    <w:sectPr w:rsidR="00EC7A60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0F3" w:rsidRDefault="006D30F3" w:rsidP="000113BE">
      <w:pPr>
        <w:spacing w:after="0" w:line="240" w:lineRule="auto"/>
      </w:pPr>
      <w:r>
        <w:separator/>
      </w:r>
    </w:p>
  </w:endnote>
  <w:endnote w:type="continuationSeparator" w:id="1">
    <w:p w:rsidR="006D30F3" w:rsidRDefault="006D30F3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0F3" w:rsidRDefault="006D30F3" w:rsidP="000113BE">
      <w:pPr>
        <w:spacing w:after="0" w:line="240" w:lineRule="auto"/>
      </w:pPr>
      <w:r>
        <w:separator/>
      </w:r>
    </w:p>
  </w:footnote>
  <w:footnote w:type="continuationSeparator" w:id="1">
    <w:p w:rsidR="006D30F3" w:rsidRDefault="006D30F3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81" w:rsidRDefault="00135D81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5D81" w:rsidRDefault="00135D81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135D81" w:rsidRDefault="00135D81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037C2"/>
    <w:rsid w:val="000113BE"/>
    <w:rsid w:val="000605E0"/>
    <w:rsid w:val="00076098"/>
    <w:rsid w:val="000D62E8"/>
    <w:rsid w:val="00116DD1"/>
    <w:rsid w:val="001320B1"/>
    <w:rsid w:val="00135D81"/>
    <w:rsid w:val="0014038F"/>
    <w:rsid w:val="001460C7"/>
    <w:rsid w:val="00146449"/>
    <w:rsid w:val="001472F2"/>
    <w:rsid w:val="001539A6"/>
    <w:rsid w:val="00157A62"/>
    <w:rsid w:val="00160368"/>
    <w:rsid w:val="00167A77"/>
    <w:rsid w:val="001715D9"/>
    <w:rsid w:val="0018382E"/>
    <w:rsid w:val="001B166D"/>
    <w:rsid w:val="001C3A90"/>
    <w:rsid w:val="001E55C2"/>
    <w:rsid w:val="001F44D2"/>
    <w:rsid w:val="00206AF3"/>
    <w:rsid w:val="00213A2D"/>
    <w:rsid w:val="0024083E"/>
    <w:rsid w:val="00255B42"/>
    <w:rsid w:val="00261B9E"/>
    <w:rsid w:val="002635A8"/>
    <w:rsid w:val="00274D0F"/>
    <w:rsid w:val="00293DCF"/>
    <w:rsid w:val="002F54C8"/>
    <w:rsid w:val="0031471C"/>
    <w:rsid w:val="003A1588"/>
    <w:rsid w:val="003E38ED"/>
    <w:rsid w:val="003F72A9"/>
    <w:rsid w:val="00422517"/>
    <w:rsid w:val="004271F3"/>
    <w:rsid w:val="00437F1E"/>
    <w:rsid w:val="00477148"/>
    <w:rsid w:val="004A61C5"/>
    <w:rsid w:val="004A6726"/>
    <w:rsid w:val="004D7CEE"/>
    <w:rsid w:val="004F5DC2"/>
    <w:rsid w:val="005452E5"/>
    <w:rsid w:val="005550FE"/>
    <w:rsid w:val="00567B05"/>
    <w:rsid w:val="00593DF7"/>
    <w:rsid w:val="005B3B08"/>
    <w:rsid w:val="006114C1"/>
    <w:rsid w:val="006209B9"/>
    <w:rsid w:val="006217D1"/>
    <w:rsid w:val="0063259A"/>
    <w:rsid w:val="00635E0A"/>
    <w:rsid w:val="00640315"/>
    <w:rsid w:val="00663AF5"/>
    <w:rsid w:val="006869CF"/>
    <w:rsid w:val="006D30F3"/>
    <w:rsid w:val="006D6B89"/>
    <w:rsid w:val="006D6C74"/>
    <w:rsid w:val="00700841"/>
    <w:rsid w:val="00723FB6"/>
    <w:rsid w:val="0072693E"/>
    <w:rsid w:val="00733F77"/>
    <w:rsid w:val="00736C3D"/>
    <w:rsid w:val="007408B0"/>
    <w:rsid w:val="0074176F"/>
    <w:rsid w:val="007431B7"/>
    <w:rsid w:val="00745F34"/>
    <w:rsid w:val="007739AF"/>
    <w:rsid w:val="00774332"/>
    <w:rsid w:val="0079262E"/>
    <w:rsid w:val="007940D3"/>
    <w:rsid w:val="007A5643"/>
    <w:rsid w:val="007C22B6"/>
    <w:rsid w:val="007E7613"/>
    <w:rsid w:val="0082498F"/>
    <w:rsid w:val="008639C1"/>
    <w:rsid w:val="008A401A"/>
    <w:rsid w:val="008D0E64"/>
    <w:rsid w:val="008F503A"/>
    <w:rsid w:val="00974DF2"/>
    <w:rsid w:val="00987FF3"/>
    <w:rsid w:val="00997BB3"/>
    <w:rsid w:val="009D76A8"/>
    <w:rsid w:val="009F44BF"/>
    <w:rsid w:val="00A11D19"/>
    <w:rsid w:val="00A137C2"/>
    <w:rsid w:val="00A2152D"/>
    <w:rsid w:val="00A326CF"/>
    <w:rsid w:val="00A3685D"/>
    <w:rsid w:val="00A44A9B"/>
    <w:rsid w:val="00A74494"/>
    <w:rsid w:val="00A87DBA"/>
    <w:rsid w:val="00A94997"/>
    <w:rsid w:val="00AA4FAA"/>
    <w:rsid w:val="00AC7CFA"/>
    <w:rsid w:val="00AD6034"/>
    <w:rsid w:val="00AD67F3"/>
    <w:rsid w:val="00B615AB"/>
    <w:rsid w:val="00B651BF"/>
    <w:rsid w:val="00B754EC"/>
    <w:rsid w:val="00BC2253"/>
    <w:rsid w:val="00BD29D6"/>
    <w:rsid w:val="00CB2283"/>
    <w:rsid w:val="00CB4DE2"/>
    <w:rsid w:val="00CF5A28"/>
    <w:rsid w:val="00D07CAB"/>
    <w:rsid w:val="00D17AF2"/>
    <w:rsid w:val="00D666A7"/>
    <w:rsid w:val="00DB3C54"/>
    <w:rsid w:val="00DB4541"/>
    <w:rsid w:val="00DB50CA"/>
    <w:rsid w:val="00DF69E2"/>
    <w:rsid w:val="00E02E40"/>
    <w:rsid w:val="00E149CB"/>
    <w:rsid w:val="00E5462B"/>
    <w:rsid w:val="00E5731E"/>
    <w:rsid w:val="00E64815"/>
    <w:rsid w:val="00EC7A60"/>
    <w:rsid w:val="00EC7DE3"/>
    <w:rsid w:val="00F471F5"/>
    <w:rsid w:val="00FC54F9"/>
    <w:rsid w:val="00FC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94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382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cp:lastPrinted>2026-07-10T19:24:00Z</cp:lastPrinted>
  <dcterms:created xsi:type="dcterms:W3CDTF">2026-07-09T19:08:00Z</dcterms:created>
  <dcterms:modified xsi:type="dcterms:W3CDTF">2026-07-10T20:56:00Z</dcterms:modified>
  <dc:language>pt-BR</dc:language>
</cp:coreProperties>
</file>