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CF" w:rsidRDefault="00E031CF">
      <w:pPr>
        <w:pStyle w:val="Corpodetexto"/>
        <w:rPr>
          <w:rFonts w:ascii="Times New Roman"/>
          <w:sz w:val="33"/>
        </w:rPr>
      </w:pPr>
    </w:p>
    <w:p w:rsidR="00E031CF" w:rsidRDefault="00E031CF">
      <w:pPr>
        <w:pStyle w:val="Corpodetexto"/>
        <w:spacing w:before="106"/>
        <w:rPr>
          <w:rFonts w:ascii="Times New Roman"/>
          <w:sz w:val="33"/>
        </w:rPr>
      </w:pPr>
    </w:p>
    <w:p w:rsidR="00E031CF" w:rsidRDefault="00FD5F23">
      <w:pPr>
        <w:pStyle w:val="Ttulo1"/>
      </w:pPr>
      <w:r>
        <w:rPr>
          <w:w w:val="80"/>
        </w:rPr>
        <w:t>RESOLUÇÃO</w:t>
      </w:r>
      <w:r>
        <w:rPr>
          <w:spacing w:val="1"/>
        </w:rPr>
        <w:t xml:space="preserve"> </w:t>
      </w:r>
      <w:r>
        <w:rPr>
          <w:w w:val="80"/>
        </w:rPr>
        <w:t>Nº</w:t>
      </w:r>
      <w:r>
        <w:rPr>
          <w:spacing w:val="2"/>
        </w:rPr>
        <w:t xml:space="preserve"> </w:t>
      </w:r>
      <w:r>
        <w:rPr>
          <w:w w:val="80"/>
        </w:rPr>
        <w:t>11,</w:t>
      </w:r>
      <w:r>
        <w:rPr>
          <w:spacing w:val="1"/>
        </w:rPr>
        <w:t xml:space="preserve"> </w:t>
      </w:r>
      <w:r>
        <w:rPr>
          <w:w w:val="80"/>
        </w:rPr>
        <w:t>de</w:t>
      </w:r>
      <w:r>
        <w:rPr>
          <w:spacing w:val="2"/>
        </w:rPr>
        <w:t xml:space="preserve"> </w:t>
      </w:r>
      <w:r>
        <w:rPr>
          <w:w w:val="80"/>
        </w:rPr>
        <w:t>17</w:t>
      </w:r>
      <w:r>
        <w:rPr>
          <w:spacing w:val="1"/>
        </w:rPr>
        <w:t xml:space="preserve"> </w:t>
      </w:r>
      <w:r>
        <w:rPr>
          <w:w w:val="80"/>
        </w:rPr>
        <w:t>de</w:t>
      </w:r>
      <w:r>
        <w:rPr>
          <w:spacing w:val="2"/>
        </w:rPr>
        <w:t xml:space="preserve"> </w:t>
      </w:r>
      <w:r>
        <w:rPr>
          <w:w w:val="80"/>
        </w:rPr>
        <w:t>maio</w:t>
      </w:r>
      <w:r>
        <w:rPr>
          <w:spacing w:val="1"/>
        </w:rPr>
        <w:t xml:space="preserve"> </w:t>
      </w:r>
      <w:r>
        <w:rPr>
          <w:w w:val="80"/>
        </w:rPr>
        <w:t>de</w:t>
      </w:r>
      <w:r>
        <w:rPr>
          <w:spacing w:val="2"/>
        </w:rPr>
        <w:t xml:space="preserve"> </w:t>
      </w:r>
      <w:r>
        <w:rPr>
          <w:spacing w:val="-4"/>
          <w:w w:val="80"/>
        </w:rPr>
        <w:t>2023</w:t>
      </w:r>
    </w:p>
    <w:p w:rsidR="00E031CF" w:rsidRDefault="00FD5F23">
      <w:pPr>
        <w:spacing w:before="306" w:line="338" w:lineRule="auto"/>
        <w:ind w:left="6627" w:right="25"/>
        <w:jc w:val="both"/>
        <w:rPr>
          <w:sz w:val="17"/>
        </w:rPr>
      </w:pPr>
      <w:r>
        <w:rPr>
          <w:w w:val="85"/>
          <w:sz w:val="17"/>
        </w:rPr>
        <w:t>Altera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a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Resolução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nº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15,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12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novembro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2019,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que</w:t>
      </w:r>
      <w:r>
        <w:rPr>
          <w:w w:val="90"/>
          <w:sz w:val="17"/>
        </w:rPr>
        <w:t xml:space="preserve"> dispõe sobre as verbas de ressarcimento destinadas à </w:t>
      </w:r>
      <w:r>
        <w:rPr>
          <w:w w:val="80"/>
          <w:sz w:val="17"/>
        </w:rPr>
        <w:t>cobertura de despesas relacionadas à atividade parlamentar.</w:t>
      </w:r>
    </w:p>
    <w:p w:rsidR="00E031CF" w:rsidRDefault="00E031CF">
      <w:pPr>
        <w:pStyle w:val="Corpodetexto"/>
        <w:rPr>
          <w:sz w:val="17"/>
        </w:rPr>
      </w:pPr>
    </w:p>
    <w:p w:rsidR="00E031CF" w:rsidRDefault="00E031CF">
      <w:pPr>
        <w:pStyle w:val="Corpodetexto"/>
        <w:rPr>
          <w:sz w:val="17"/>
        </w:rPr>
      </w:pPr>
    </w:p>
    <w:p w:rsidR="00E031CF" w:rsidRDefault="00E031CF">
      <w:pPr>
        <w:pStyle w:val="Corpodetexto"/>
        <w:spacing w:before="148"/>
        <w:rPr>
          <w:sz w:val="17"/>
        </w:rPr>
      </w:pPr>
    </w:p>
    <w:p w:rsidR="00E031CF" w:rsidRDefault="00FD5F23">
      <w:pPr>
        <w:spacing w:line="314" w:lineRule="auto"/>
        <w:ind w:left="27" w:right="27" w:firstLine="15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w w:val="85"/>
          <w:sz w:val="24"/>
        </w:rPr>
        <w:t xml:space="preserve">A Assembleia Legislativa do Estado do Paraná aprovou e eu promulgo, nos termos do art. 73 </w:t>
      </w:r>
      <w:r>
        <w:rPr>
          <w:rFonts w:ascii="Arial" w:hAnsi="Arial"/>
          <w:b/>
          <w:w w:val="80"/>
          <w:sz w:val="24"/>
        </w:rPr>
        <w:t>da Constituição Estadual combinado com o art. 160 do Regimento Interno, a seguinte Resolução:</w:t>
      </w:r>
    </w:p>
    <w:p w:rsidR="00E031CF" w:rsidRDefault="00FD5F23">
      <w:pPr>
        <w:pStyle w:val="Corpodetexto"/>
        <w:spacing w:before="240" w:line="312" w:lineRule="auto"/>
        <w:ind w:left="27" w:right="29" w:firstLine="1500"/>
        <w:jc w:val="both"/>
      </w:pPr>
      <w:r>
        <w:rPr>
          <w:rFonts w:ascii="Arial" w:hAnsi="Arial"/>
          <w:b/>
          <w:w w:val="85"/>
        </w:rPr>
        <w:t>Art.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rFonts w:ascii="Arial" w:hAnsi="Arial"/>
          <w:b/>
          <w:w w:val="85"/>
        </w:rPr>
        <w:t>1º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inciso</w:t>
      </w:r>
      <w:r>
        <w:rPr>
          <w:spacing w:val="-7"/>
          <w:w w:val="85"/>
        </w:rPr>
        <w:t xml:space="preserve"> </w:t>
      </w:r>
      <w:r>
        <w:rPr>
          <w:w w:val="85"/>
        </w:rPr>
        <w:t>II</w:t>
      </w:r>
      <w:r>
        <w:rPr>
          <w:spacing w:val="-7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art.</w:t>
      </w:r>
      <w:r>
        <w:rPr>
          <w:spacing w:val="-7"/>
          <w:w w:val="85"/>
        </w:rPr>
        <w:t xml:space="preserve"> </w:t>
      </w:r>
      <w:r>
        <w:rPr>
          <w:w w:val="85"/>
        </w:rPr>
        <w:t>6º</w:t>
      </w:r>
      <w:r>
        <w:rPr>
          <w:spacing w:val="-7"/>
          <w:w w:val="85"/>
        </w:rPr>
        <w:t xml:space="preserve"> </w:t>
      </w:r>
      <w:r>
        <w:rPr>
          <w:w w:val="85"/>
        </w:rPr>
        <w:t>da</w:t>
      </w:r>
      <w:r>
        <w:rPr>
          <w:spacing w:val="-7"/>
          <w:w w:val="85"/>
        </w:rPr>
        <w:t xml:space="preserve"> </w:t>
      </w:r>
      <w:r>
        <w:rPr>
          <w:w w:val="85"/>
        </w:rPr>
        <w:t>Resolução</w:t>
      </w:r>
      <w:r>
        <w:rPr>
          <w:spacing w:val="-6"/>
          <w:w w:val="85"/>
        </w:rPr>
        <w:t xml:space="preserve"> </w:t>
      </w:r>
      <w:r>
        <w:rPr>
          <w:w w:val="85"/>
        </w:rPr>
        <w:t>nº</w:t>
      </w:r>
      <w:r>
        <w:rPr>
          <w:spacing w:val="-7"/>
          <w:w w:val="85"/>
        </w:rPr>
        <w:t xml:space="preserve"> </w:t>
      </w:r>
      <w:r>
        <w:rPr>
          <w:w w:val="85"/>
        </w:rPr>
        <w:t>15,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12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novembro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2019,</w:t>
      </w:r>
      <w:r>
        <w:rPr>
          <w:spacing w:val="-7"/>
          <w:w w:val="85"/>
        </w:rPr>
        <w:t xml:space="preserve"> </w:t>
      </w:r>
      <w:r>
        <w:rPr>
          <w:w w:val="85"/>
        </w:rPr>
        <w:t>passa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vigorar</w:t>
      </w:r>
      <w:r>
        <w:rPr>
          <w:spacing w:val="-7"/>
          <w:w w:val="85"/>
        </w:rPr>
        <w:t xml:space="preserve"> </w:t>
      </w:r>
      <w:r>
        <w:rPr>
          <w:w w:val="85"/>
        </w:rPr>
        <w:t>com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a </w:t>
      </w:r>
      <w:r>
        <w:rPr>
          <w:w w:val="90"/>
        </w:rPr>
        <w:t>seguinte redação:</w:t>
      </w:r>
    </w:p>
    <w:p w:rsidR="00E031CF" w:rsidRDefault="00FD5F23">
      <w:pPr>
        <w:pStyle w:val="Corpodetexto"/>
        <w:spacing w:before="242" w:line="312" w:lineRule="auto"/>
        <w:ind w:left="27" w:right="27" w:firstLine="1500"/>
        <w:jc w:val="both"/>
      </w:pPr>
      <w:r>
        <w:rPr>
          <w:spacing w:val="-2"/>
          <w:w w:val="85"/>
        </w:rPr>
        <w:t xml:space="preserve">II - o objeto do gasto obedece aos limites estabelecidos nesta Resolução, em especial, às vedações </w:t>
      </w:r>
      <w:r>
        <w:rPr>
          <w:w w:val="85"/>
        </w:rPr>
        <w:t>previstas</w:t>
      </w:r>
      <w:r>
        <w:rPr>
          <w:spacing w:val="-1"/>
          <w:w w:val="85"/>
        </w:rPr>
        <w:t xml:space="preserve"> </w:t>
      </w:r>
      <w:r>
        <w:rPr>
          <w:w w:val="85"/>
        </w:rPr>
        <w:t>nos</w:t>
      </w:r>
      <w:r>
        <w:rPr>
          <w:spacing w:val="-1"/>
          <w:w w:val="85"/>
        </w:rPr>
        <w:t xml:space="preserve"> </w:t>
      </w:r>
      <w:r>
        <w:rPr>
          <w:w w:val="85"/>
        </w:rPr>
        <w:t>arts.</w:t>
      </w:r>
      <w:r>
        <w:rPr>
          <w:spacing w:val="-1"/>
          <w:w w:val="85"/>
        </w:rPr>
        <w:t xml:space="preserve"> </w:t>
      </w:r>
      <w:r>
        <w:rPr>
          <w:w w:val="85"/>
        </w:rPr>
        <w:t>2º,</w:t>
      </w:r>
      <w:r>
        <w:rPr>
          <w:spacing w:val="-1"/>
          <w:w w:val="85"/>
        </w:rPr>
        <w:t xml:space="preserve"> </w:t>
      </w:r>
      <w:r>
        <w:rPr>
          <w:w w:val="85"/>
        </w:rPr>
        <w:t>5º</w:t>
      </w:r>
      <w:r>
        <w:rPr>
          <w:spacing w:val="-2"/>
          <w:w w:val="85"/>
        </w:rPr>
        <w:t xml:space="preserve"> </w:t>
      </w:r>
      <w:r>
        <w:rPr>
          <w:w w:val="85"/>
        </w:rPr>
        <w:t>e</w:t>
      </w:r>
      <w:r>
        <w:rPr>
          <w:spacing w:val="-1"/>
          <w:w w:val="85"/>
        </w:rPr>
        <w:t xml:space="preserve"> </w:t>
      </w:r>
      <w:r>
        <w:rPr>
          <w:w w:val="85"/>
        </w:rPr>
        <w:t>13</w:t>
      </w:r>
      <w:r>
        <w:rPr>
          <w:spacing w:val="-1"/>
          <w:w w:val="85"/>
        </w:rPr>
        <w:t xml:space="preserve"> </w:t>
      </w:r>
      <w:r>
        <w:rPr>
          <w:w w:val="85"/>
        </w:rPr>
        <w:t>desta</w:t>
      </w:r>
      <w:r>
        <w:rPr>
          <w:spacing w:val="-1"/>
          <w:w w:val="85"/>
        </w:rPr>
        <w:t xml:space="preserve"> </w:t>
      </w:r>
      <w:r>
        <w:rPr>
          <w:w w:val="85"/>
        </w:rPr>
        <w:t>Resolução;</w:t>
      </w:r>
    </w:p>
    <w:p w:rsidR="00E031CF" w:rsidRDefault="00FD5F23">
      <w:pPr>
        <w:pStyle w:val="Corpodetexto"/>
        <w:spacing w:before="244"/>
        <w:ind w:left="1527"/>
      </w:pPr>
      <w:r>
        <w:rPr>
          <w:rFonts w:ascii="Arial" w:hAnsi="Arial"/>
          <w:b/>
          <w:w w:val="80"/>
        </w:rPr>
        <w:t>Art.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2º</w:t>
      </w:r>
      <w:r>
        <w:rPr>
          <w:rFonts w:ascii="Arial" w:hAnsi="Arial"/>
          <w:b/>
          <w:spacing w:val="-7"/>
        </w:rPr>
        <w:t xml:space="preserve"> </w:t>
      </w:r>
      <w:r>
        <w:rPr>
          <w:w w:val="80"/>
        </w:rPr>
        <w:t>Acresce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6"/>
        </w:rPr>
        <w:t xml:space="preserve"> </w:t>
      </w:r>
      <w:r>
        <w:rPr>
          <w:w w:val="80"/>
        </w:rPr>
        <w:t>inciso</w:t>
      </w:r>
      <w:r>
        <w:rPr>
          <w:spacing w:val="-7"/>
        </w:rPr>
        <w:t xml:space="preserve"> </w:t>
      </w:r>
      <w:r>
        <w:rPr>
          <w:w w:val="80"/>
        </w:rPr>
        <w:t>VII</w:t>
      </w:r>
      <w:r>
        <w:rPr>
          <w:spacing w:val="-6"/>
        </w:rPr>
        <w:t xml:space="preserve"> </w:t>
      </w:r>
      <w:r>
        <w:rPr>
          <w:w w:val="80"/>
        </w:rPr>
        <w:t>no</w:t>
      </w:r>
      <w:r>
        <w:rPr>
          <w:spacing w:val="-6"/>
        </w:rPr>
        <w:t xml:space="preserve"> </w:t>
      </w:r>
      <w:r>
        <w:rPr>
          <w:w w:val="80"/>
        </w:rPr>
        <w:t>art.</w:t>
      </w:r>
      <w:r>
        <w:rPr>
          <w:spacing w:val="-7"/>
        </w:rPr>
        <w:t xml:space="preserve"> </w:t>
      </w:r>
      <w:r>
        <w:rPr>
          <w:w w:val="80"/>
        </w:rPr>
        <w:t>13</w:t>
      </w:r>
      <w:r>
        <w:rPr>
          <w:spacing w:val="-6"/>
        </w:rPr>
        <w:t xml:space="preserve"> </w:t>
      </w:r>
      <w:r>
        <w:rPr>
          <w:w w:val="80"/>
        </w:rPr>
        <w:t>da</w:t>
      </w:r>
      <w:r>
        <w:rPr>
          <w:spacing w:val="-6"/>
        </w:rPr>
        <w:t xml:space="preserve"> </w:t>
      </w:r>
      <w:r>
        <w:rPr>
          <w:w w:val="80"/>
        </w:rPr>
        <w:t>Resolução</w:t>
      </w:r>
      <w:r>
        <w:rPr>
          <w:spacing w:val="-7"/>
        </w:rPr>
        <w:t xml:space="preserve"> </w:t>
      </w:r>
      <w:r>
        <w:rPr>
          <w:w w:val="80"/>
        </w:rPr>
        <w:t>nº</w:t>
      </w:r>
      <w:r>
        <w:rPr>
          <w:spacing w:val="-7"/>
        </w:rPr>
        <w:t xml:space="preserve"> </w:t>
      </w:r>
      <w:r>
        <w:rPr>
          <w:w w:val="80"/>
        </w:rPr>
        <w:t>15,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2019,</w:t>
      </w:r>
      <w:r>
        <w:rPr>
          <w:spacing w:val="-6"/>
        </w:rPr>
        <w:t xml:space="preserve"> </w:t>
      </w:r>
      <w:r>
        <w:rPr>
          <w:w w:val="80"/>
        </w:rPr>
        <w:t>com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seguinte</w:t>
      </w:r>
      <w:r>
        <w:rPr>
          <w:spacing w:val="-7"/>
        </w:rPr>
        <w:t xml:space="preserve"> </w:t>
      </w:r>
      <w:r>
        <w:rPr>
          <w:spacing w:val="-2"/>
          <w:w w:val="80"/>
        </w:rPr>
        <w:t>redação:</w:t>
      </w:r>
    </w:p>
    <w:p w:rsidR="00E031CF" w:rsidRDefault="00E031CF">
      <w:pPr>
        <w:pStyle w:val="Corpodetexto"/>
        <w:spacing w:before="48"/>
      </w:pPr>
    </w:p>
    <w:p w:rsidR="00E031CF" w:rsidRDefault="00FD5F23">
      <w:pPr>
        <w:pStyle w:val="Corpodetexto"/>
        <w:spacing w:line="312" w:lineRule="auto"/>
        <w:ind w:left="27" w:right="26" w:firstLine="1500"/>
        <w:jc w:val="both"/>
      </w:pPr>
      <w:r>
        <w:rPr>
          <w:w w:val="85"/>
        </w:rPr>
        <w:t>VII</w:t>
      </w:r>
      <w:r>
        <w:rPr>
          <w:spacing w:val="-7"/>
          <w:w w:val="85"/>
        </w:rPr>
        <w:t xml:space="preserve"> </w:t>
      </w:r>
      <w:r>
        <w:rPr>
          <w:w w:val="85"/>
        </w:rPr>
        <w:t>-</w:t>
      </w:r>
      <w:r>
        <w:rPr>
          <w:spacing w:val="-7"/>
          <w:w w:val="85"/>
        </w:rPr>
        <w:t xml:space="preserve"> </w:t>
      </w:r>
      <w:r>
        <w:rPr>
          <w:w w:val="85"/>
        </w:rPr>
        <w:t>relativas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7"/>
          <w:w w:val="85"/>
        </w:rPr>
        <w:t xml:space="preserve"> </w:t>
      </w:r>
      <w:r>
        <w:rPr>
          <w:w w:val="85"/>
        </w:rPr>
        <w:t>aquisição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bens</w:t>
      </w:r>
      <w:r>
        <w:rPr>
          <w:spacing w:val="-7"/>
          <w:w w:val="85"/>
        </w:rPr>
        <w:t xml:space="preserve"> </w:t>
      </w:r>
      <w:r>
        <w:rPr>
          <w:w w:val="85"/>
        </w:rPr>
        <w:t>ou</w:t>
      </w:r>
      <w:r>
        <w:rPr>
          <w:spacing w:val="-7"/>
          <w:w w:val="85"/>
        </w:rPr>
        <w:t xml:space="preserve"> </w:t>
      </w:r>
      <w:r>
        <w:rPr>
          <w:w w:val="85"/>
        </w:rPr>
        <w:t>serviços</w:t>
      </w:r>
      <w:r>
        <w:rPr>
          <w:spacing w:val="-7"/>
          <w:w w:val="85"/>
        </w:rPr>
        <w:t xml:space="preserve"> </w:t>
      </w:r>
      <w:r>
        <w:rPr>
          <w:w w:val="85"/>
        </w:rPr>
        <w:t>prestados</w:t>
      </w:r>
      <w:r>
        <w:rPr>
          <w:spacing w:val="-6"/>
          <w:w w:val="85"/>
        </w:rPr>
        <w:t xml:space="preserve"> </w:t>
      </w:r>
      <w:r>
        <w:rPr>
          <w:w w:val="85"/>
        </w:rPr>
        <w:t>por</w:t>
      </w:r>
      <w:r>
        <w:rPr>
          <w:spacing w:val="-7"/>
          <w:w w:val="85"/>
        </w:rPr>
        <w:t xml:space="preserve"> </w:t>
      </w:r>
      <w:r>
        <w:rPr>
          <w:w w:val="85"/>
        </w:rPr>
        <w:t>fornecedor</w:t>
      </w:r>
      <w:r>
        <w:rPr>
          <w:spacing w:val="-7"/>
          <w:w w:val="85"/>
        </w:rPr>
        <w:t xml:space="preserve"> </w:t>
      </w:r>
      <w:r>
        <w:rPr>
          <w:w w:val="85"/>
        </w:rPr>
        <w:t>ou</w:t>
      </w:r>
      <w:r>
        <w:rPr>
          <w:spacing w:val="-6"/>
          <w:w w:val="85"/>
        </w:rPr>
        <w:t xml:space="preserve"> </w:t>
      </w:r>
      <w:r>
        <w:rPr>
          <w:w w:val="85"/>
        </w:rPr>
        <w:t>sócio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fornecedor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que </w:t>
      </w:r>
      <w:r>
        <w:rPr>
          <w:spacing w:val="-2"/>
          <w:w w:val="85"/>
        </w:rPr>
        <w:t xml:space="preserve">tenha realizado doação para a campanha eleitoral do parlamentar, cabendo a este a exclusiva responsabilidade pelo </w:t>
      </w:r>
      <w:r>
        <w:rPr>
          <w:spacing w:val="-2"/>
          <w:w w:val="90"/>
        </w:rPr>
        <w:t>controle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2"/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despesa.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(NR)</w:t>
      </w:r>
    </w:p>
    <w:p w:rsidR="00E031CF" w:rsidRDefault="00FD5F23">
      <w:pPr>
        <w:pStyle w:val="Corpodetexto"/>
        <w:spacing w:before="245"/>
        <w:ind w:left="1527"/>
      </w:pPr>
      <w:r>
        <w:rPr>
          <w:rFonts w:ascii="Arial" w:hAnsi="Arial"/>
          <w:b/>
          <w:w w:val="80"/>
        </w:rPr>
        <w:t>Art.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3º</w:t>
      </w:r>
      <w:r>
        <w:rPr>
          <w:rFonts w:ascii="Arial" w:hAnsi="Arial"/>
          <w:b/>
          <w:spacing w:val="-7"/>
        </w:rPr>
        <w:t xml:space="preserve"> </w:t>
      </w:r>
      <w:r>
        <w:rPr>
          <w:w w:val="80"/>
        </w:rPr>
        <w:t>Esta</w:t>
      </w:r>
      <w:r>
        <w:rPr>
          <w:spacing w:val="-7"/>
        </w:rPr>
        <w:t xml:space="preserve"> </w:t>
      </w:r>
      <w:r>
        <w:rPr>
          <w:w w:val="80"/>
        </w:rPr>
        <w:t>Resolução</w:t>
      </w:r>
      <w:r>
        <w:rPr>
          <w:spacing w:val="-6"/>
        </w:rPr>
        <w:t xml:space="preserve"> </w:t>
      </w:r>
      <w:r>
        <w:rPr>
          <w:w w:val="80"/>
        </w:rPr>
        <w:t>entra</w:t>
      </w:r>
      <w:r>
        <w:rPr>
          <w:spacing w:val="-6"/>
        </w:rPr>
        <w:t xml:space="preserve"> </w:t>
      </w:r>
      <w:r>
        <w:rPr>
          <w:w w:val="80"/>
        </w:rPr>
        <w:t>em</w:t>
      </w:r>
      <w:r>
        <w:rPr>
          <w:spacing w:val="-7"/>
        </w:rPr>
        <w:t xml:space="preserve"> </w:t>
      </w:r>
      <w:r>
        <w:rPr>
          <w:w w:val="80"/>
        </w:rPr>
        <w:t>vigor</w:t>
      </w:r>
      <w:r>
        <w:rPr>
          <w:spacing w:val="-7"/>
        </w:rPr>
        <w:t xml:space="preserve"> </w:t>
      </w:r>
      <w:r>
        <w:rPr>
          <w:w w:val="80"/>
        </w:rPr>
        <w:t>sessenta</w:t>
      </w:r>
      <w:r>
        <w:rPr>
          <w:spacing w:val="-7"/>
        </w:rPr>
        <w:t xml:space="preserve"> </w:t>
      </w:r>
      <w:r>
        <w:rPr>
          <w:w w:val="80"/>
        </w:rPr>
        <w:t>dias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contar</w:t>
      </w:r>
      <w:r>
        <w:rPr>
          <w:spacing w:val="-8"/>
        </w:rPr>
        <w:t xml:space="preserve"> </w:t>
      </w:r>
      <w:r>
        <w:rPr>
          <w:w w:val="80"/>
        </w:rPr>
        <w:t>da</w:t>
      </w:r>
      <w:r>
        <w:rPr>
          <w:spacing w:val="-6"/>
        </w:rPr>
        <w:t xml:space="preserve"> </w:t>
      </w:r>
      <w:r>
        <w:rPr>
          <w:w w:val="80"/>
        </w:rPr>
        <w:t>data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sua</w:t>
      </w:r>
      <w:r>
        <w:rPr>
          <w:spacing w:val="-6"/>
        </w:rPr>
        <w:t xml:space="preserve"> </w:t>
      </w:r>
      <w:r>
        <w:rPr>
          <w:spacing w:val="-2"/>
          <w:w w:val="80"/>
        </w:rPr>
        <w:t>publicação.</w:t>
      </w:r>
    </w:p>
    <w:p w:rsidR="00E031CF" w:rsidRDefault="00E031CF">
      <w:pPr>
        <w:pStyle w:val="Corpodetexto"/>
        <w:spacing w:before="6"/>
      </w:pPr>
    </w:p>
    <w:p w:rsidR="00E031CF" w:rsidRDefault="00FD5F23">
      <w:pPr>
        <w:pStyle w:val="Corpodetexto"/>
        <w:spacing w:before="1"/>
        <w:ind w:right="52"/>
        <w:jc w:val="center"/>
      </w:pPr>
      <w:r>
        <w:rPr>
          <w:w w:val="80"/>
        </w:rPr>
        <w:t>Curitiba,</w:t>
      </w:r>
      <w:r>
        <w:rPr>
          <w:spacing w:val="-7"/>
        </w:rPr>
        <w:t xml:space="preserve"> </w:t>
      </w:r>
      <w:r>
        <w:rPr>
          <w:w w:val="80"/>
        </w:rPr>
        <w:t>17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maio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spacing w:val="-4"/>
          <w:w w:val="80"/>
        </w:rPr>
        <w:t>2023.</w:t>
      </w:r>
    </w:p>
    <w:p w:rsidR="00E031CF" w:rsidRDefault="00E031CF">
      <w:pPr>
        <w:pStyle w:val="Corpodetexto"/>
      </w:pPr>
    </w:p>
    <w:p w:rsidR="00E031CF" w:rsidRDefault="00E031CF">
      <w:pPr>
        <w:pStyle w:val="Corpodetexto"/>
        <w:spacing w:before="205"/>
      </w:pPr>
    </w:p>
    <w:p w:rsidR="00E031CF" w:rsidRDefault="00FD5F23">
      <w:pPr>
        <w:ind w:left="52" w:right="52"/>
        <w:jc w:val="center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Deputado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w w:val="80"/>
          <w:sz w:val="24"/>
        </w:rPr>
        <w:t>ADEMAR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w w:val="80"/>
          <w:sz w:val="24"/>
        </w:rPr>
        <w:t>LUIZ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2"/>
          <w:w w:val="80"/>
          <w:sz w:val="24"/>
        </w:rPr>
        <w:t>TRAIANO</w:t>
      </w:r>
    </w:p>
    <w:p w:rsidR="00E031CF" w:rsidRDefault="00FD5F23">
      <w:pPr>
        <w:spacing w:before="241"/>
        <w:ind w:left="52" w:right="52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w w:val="90"/>
          <w:sz w:val="24"/>
        </w:rPr>
        <w:t>Presidente</w:t>
      </w:r>
    </w:p>
    <w:p w:rsidR="00E031CF" w:rsidRDefault="00E031CF">
      <w:pPr>
        <w:pStyle w:val="Corpodetexto"/>
        <w:rPr>
          <w:rFonts w:ascii="Arial"/>
          <w:b/>
        </w:rPr>
      </w:pPr>
    </w:p>
    <w:p w:rsidR="00E031CF" w:rsidRDefault="00E031CF">
      <w:pPr>
        <w:pStyle w:val="Corpodetexto"/>
        <w:spacing w:before="205"/>
        <w:rPr>
          <w:rFonts w:ascii="Arial"/>
          <w:b/>
        </w:rPr>
      </w:pPr>
    </w:p>
    <w:p w:rsidR="00E031CF" w:rsidRDefault="00FD5F23">
      <w:pPr>
        <w:spacing w:line="448" w:lineRule="auto"/>
        <w:ind w:left="3835" w:right="38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 xml:space="preserve">Deputado ALEXANDRE CURI </w:t>
      </w:r>
      <w:r>
        <w:rPr>
          <w:rFonts w:ascii="Arial" w:hAnsi="Arial"/>
          <w:b/>
          <w:w w:val="90"/>
          <w:sz w:val="24"/>
        </w:rPr>
        <w:t>1º Secretário</w:t>
      </w:r>
    </w:p>
    <w:p w:rsidR="00E031CF" w:rsidRDefault="00E031CF" w:rsidP="00040964">
      <w:pPr>
        <w:spacing w:line="448" w:lineRule="auto"/>
        <w:rPr>
          <w:rFonts w:ascii="Arial" w:hAnsi="Arial"/>
          <w:b/>
          <w:sz w:val="24"/>
        </w:rPr>
        <w:sectPr w:rsidR="00E031CF">
          <w:headerReference w:type="default" r:id="rId6"/>
          <w:footerReference w:type="default" r:id="rId7"/>
          <w:type w:val="continuous"/>
          <w:pgSz w:w="11900" w:h="16840"/>
          <w:pgMar w:top="2660" w:right="708" w:bottom="760" w:left="708" w:header="429" w:footer="577" w:gutter="0"/>
          <w:pgNumType w:start="1"/>
          <w:cols w:space="720"/>
        </w:sectPr>
      </w:pPr>
    </w:p>
    <w:p w:rsidR="00E031CF" w:rsidRDefault="00E031CF">
      <w:pPr>
        <w:pStyle w:val="Corpodetexto"/>
        <w:rPr>
          <w:rFonts w:ascii="Arial"/>
          <w:b/>
        </w:rPr>
      </w:pPr>
    </w:p>
    <w:p w:rsidR="00E031CF" w:rsidRDefault="00E031CF">
      <w:pPr>
        <w:pStyle w:val="Corpodetexto"/>
        <w:spacing w:before="272"/>
        <w:rPr>
          <w:rFonts w:ascii="Arial"/>
          <w:b/>
        </w:rPr>
      </w:pPr>
    </w:p>
    <w:p w:rsidR="00E031CF" w:rsidRDefault="00FD5F23">
      <w:pPr>
        <w:ind w:left="52" w:right="52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w w:val="90"/>
          <w:sz w:val="24"/>
        </w:rPr>
        <w:t>JUSTIFICATIVA</w:t>
      </w:r>
    </w:p>
    <w:p w:rsidR="00E031CF" w:rsidRDefault="00E031CF">
      <w:pPr>
        <w:pStyle w:val="Corpodetexto"/>
        <w:spacing w:before="6"/>
        <w:rPr>
          <w:rFonts w:ascii="Arial"/>
          <w:b/>
        </w:rPr>
      </w:pPr>
    </w:p>
    <w:p w:rsidR="00E031CF" w:rsidRDefault="00FD5F23">
      <w:pPr>
        <w:pStyle w:val="Corpodetexto"/>
        <w:spacing w:line="312" w:lineRule="auto"/>
        <w:ind w:left="27" w:firstLine="1500"/>
      </w:pPr>
      <w:r>
        <w:rPr>
          <w:w w:val="85"/>
        </w:rPr>
        <w:t>Objetiva-se</w:t>
      </w:r>
      <w:r>
        <w:rPr>
          <w:spacing w:val="-5"/>
          <w:w w:val="85"/>
        </w:rPr>
        <w:t xml:space="preserve"> </w:t>
      </w:r>
      <w:r>
        <w:rPr>
          <w:w w:val="85"/>
        </w:rPr>
        <w:t>alterar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Resolução</w:t>
      </w:r>
      <w:r>
        <w:rPr>
          <w:spacing w:val="-4"/>
          <w:w w:val="85"/>
        </w:rPr>
        <w:t xml:space="preserve"> </w:t>
      </w:r>
      <w:r>
        <w:rPr>
          <w:w w:val="85"/>
        </w:rPr>
        <w:t>nº</w:t>
      </w:r>
      <w:r>
        <w:rPr>
          <w:spacing w:val="-4"/>
          <w:w w:val="85"/>
        </w:rPr>
        <w:t xml:space="preserve"> </w:t>
      </w:r>
      <w:r>
        <w:rPr>
          <w:w w:val="85"/>
        </w:rPr>
        <w:t>15,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12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novembro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2019,</w:t>
      </w:r>
      <w:r>
        <w:rPr>
          <w:spacing w:val="-4"/>
          <w:w w:val="85"/>
        </w:rPr>
        <w:t xml:space="preserve"> </w:t>
      </w: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dispõe</w:t>
      </w:r>
      <w:r>
        <w:rPr>
          <w:spacing w:val="-4"/>
          <w:w w:val="85"/>
        </w:rPr>
        <w:t xml:space="preserve"> </w:t>
      </w:r>
      <w:r>
        <w:rPr>
          <w:w w:val="85"/>
        </w:rPr>
        <w:t>sobre</w:t>
      </w:r>
      <w:r>
        <w:rPr>
          <w:spacing w:val="-4"/>
          <w:w w:val="85"/>
        </w:rPr>
        <w:t xml:space="preserve"> </w:t>
      </w:r>
      <w:r>
        <w:rPr>
          <w:w w:val="85"/>
        </w:rPr>
        <w:t>as</w:t>
      </w:r>
      <w:r>
        <w:rPr>
          <w:spacing w:val="-4"/>
          <w:w w:val="85"/>
        </w:rPr>
        <w:t xml:space="preserve"> </w:t>
      </w:r>
      <w:r>
        <w:rPr>
          <w:w w:val="85"/>
        </w:rPr>
        <w:t>verbas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de </w:t>
      </w:r>
      <w:r>
        <w:rPr>
          <w:w w:val="80"/>
        </w:rPr>
        <w:t>ressarcimento</w:t>
      </w:r>
      <w:r>
        <w:rPr>
          <w:w w:val="80"/>
        </w:rPr>
        <w:t xml:space="preserve"> destinadas à cobertura de despesas relacionadas à atividade parlamentar.</w:t>
      </w:r>
    </w:p>
    <w:p w:rsidR="00E031CF" w:rsidRDefault="00FD5F23">
      <w:pPr>
        <w:pStyle w:val="Corpodetexto"/>
        <w:spacing w:before="242" w:line="312" w:lineRule="auto"/>
        <w:ind w:left="27" w:firstLine="1500"/>
      </w:pP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referida</w:t>
      </w:r>
      <w:r>
        <w:rPr>
          <w:spacing w:val="-5"/>
          <w:w w:val="85"/>
        </w:rPr>
        <w:t xml:space="preserve"> </w:t>
      </w:r>
      <w:r>
        <w:rPr>
          <w:w w:val="85"/>
        </w:rPr>
        <w:t>alteração</w:t>
      </w:r>
      <w:r>
        <w:rPr>
          <w:spacing w:val="-5"/>
          <w:w w:val="85"/>
        </w:rPr>
        <w:t xml:space="preserve"> </w:t>
      </w:r>
      <w:r>
        <w:rPr>
          <w:w w:val="85"/>
        </w:rPr>
        <w:t>observa</w:t>
      </w:r>
      <w:r>
        <w:rPr>
          <w:spacing w:val="-5"/>
          <w:w w:val="85"/>
        </w:rPr>
        <w:t xml:space="preserve"> </w:t>
      </w:r>
      <w:r>
        <w:rPr>
          <w:w w:val="85"/>
        </w:rPr>
        <w:t>os</w:t>
      </w:r>
      <w:r>
        <w:rPr>
          <w:spacing w:val="-4"/>
          <w:w w:val="85"/>
        </w:rPr>
        <w:t xml:space="preserve"> </w:t>
      </w:r>
      <w:r>
        <w:rPr>
          <w:w w:val="85"/>
        </w:rPr>
        <w:t>princípios</w:t>
      </w:r>
      <w:r>
        <w:rPr>
          <w:spacing w:val="-4"/>
          <w:w w:val="85"/>
        </w:rPr>
        <w:t xml:space="preserve"> </w:t>
      </w:r>
      <w:r>
        <w:rPr>
          <w:w w:val="85"/>
        </w:rPr>
        <w:t>da</w:t>
      </w:r>
      <w:r>
        <w:rPr>
          <w:spacing w:val="-4"/>
          <w:w w:val="85"/>
        </w:rPr>
        <w:t xml:space="preserve"> </w:t>
      </w:r>
      <w:r>
        <w:rPr>
          <w:w w:val="85"/>
        </w:rPr>
        <w:t>impessoalidade</w:t>
      </w:r>
      <w:r>
        <w:rPr>
          <w:spacing w:val="-5"/>
          <w:w w:val="85"/>
        </w:rPr>
        <w:t xml:space="preserve"> </w:t>
      </w:r>
      <w:r>
        <w:rPr>
          <w:w w:val="85"/>
        </w:rPr>
        <w:t>e</w:t>
      </w:r>
      <w:r>
        <w:rPr>
          <w:spacing w:val="-4"/>
          <w:w w:val="85"/>
        </w:rPr>
        <w:t xml:space="preserve"> </w:t>
      </w:r>
      <w:r>
        <w:rPr>
          <w:w w:val="85"/>
        </w:rPr>
        <w:t>da</w:t>
      </w:r>
      <w:r>
        <w:rPr>
          <w:spacing w:val="-4"/>
          <w:w w:val="85"/>
        </w:rPr>
        <w:t xml:space="preserve"> </w:t>
      </w:r>
      <w:r>
        <w:rPr>
          <w:w w:val="85"/>
        </w:rPr>
        <w:t>moralidade</w:t>
      </w:r>
      <w:r>
        <w:rPr>
          <w:spacing w:val="-5"/>
          <w:w w:val="85"/>
        </w:rPr>
        <w:t xml:space="preserve"> </w:t>
      </w:r>
      <w:r>
        <w:rPr>
          <w:w w:val="85"/>
        </w:rPr>
        <w:t>administrativa</w:t>
      </w:r>
      <w:r>
        <w:rPr>
          <w:spacing w:val="-5"/>
          <w:w w:val="85"/>
        </w:rPr>
        <w:t xml:space="preserve"> </w:t>
      </w:r>
      <w:r>
        <w:rPr>
          <w:w w:val="85"/>
        </w:rPr>
        <w:t>e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visa </w:t>
      </w:r>
      <w:r>
        <w:rPr>
          <w:spacing w:val="-2"/>
          <w:w w:val="85"/>
        </w:rPr>
        <w:t>atender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à Recomendação nº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02/2022 do Ministério Público do Estado do Paraná.</w:t>
      </w:r>
    </w:p>
    <w:p w:rsidR="00E031CF" w:rsidRDefault="00E031CF">
      <w:pPr>
        <w:pStyle w:val="Corpodetexto"/>
        <w:rPr>
          <w:sz w:val="20"/>
        </w:rPr>
      </w:pPr>
    </w:p>
    <w:p w:rsidR="00E031CF" w:rsidRDefault="00E031CF" w:rsidP="00B92BF6">
      <w:pPr>
        <w:spacing w:line="312" w:lineRule="auto"/>
        <w:ind w:left="1732" w:right="137"/>
        <w:rPr>
          <w:rFonts w:ascii="Arial" w:hAnsi="Arial"/>
          <w:b/>
          <w:sz w:val="20"/>
        </w:rPr>
      </w:pPr>
    </w:p>
    <w:sectPr w:rsidR="00E031CF" w:rsidSect="00B92BF6">
      <w:headerReference w:type="default" r:id="rId8"/>
      <w:footerReference w:type="default" r:id="rId9"/>
      <w:pgSz w:w="11900" w:h="16840"/>
      <w:pgMar w:top="2660" w:right="708" w:bottom="760" w:left="708" w:header="429" w:footer="5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F23" w:rsidRDefault="00FD5F23">
      <w:r>
        <w:separator/>
      </w:r>
    </w:p>
  </w:endnote>
  <w:endnote w:type="continuationSeparator" w:id="0">
    <w:p w:rsidR="00FD5F23" w:rsidRDefault="00FD5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1CF" w:rsidRDefault="00BA76CF">
    <w:pPr>
      <w:pStyle w:val="Corpodetexto"/>
      <w:spacing w:line="14" w:lineRule="auto"/>
      <w:rPr>
        <w:sz w:val="20"/>
      </w:rPr>
    </w:pPr>
    <w:r w:rsidRPr="00BA76CF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50" type="#_x0000_t202" style="position:absolute;margin-left:513.65pt;margin-top:802.15pt;width:28.55pt;height:15.45pt;z-index:-158080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" filled="f" stroked="f">
          <v:textbox inset="0,0,0,0">
            <w:txbxContent>
              <w:p w:rsidR="00E031CF" w:rsidRDefault="00BA76CF">
                <w:pPr>
                  <w:pStyle w:val="Corpodetexto"/>
                  <w:spacing w:before="12"/>
                  <w:ind w:left="60"/>
                </w:pPr>
                <w:r>
                  <w:fldChar w:fldCharType="begin"/>
                </w:r>
                <w:r w:rsidR="00FD5F23">
                  <w:instrText xml:space="preserve"> PAGE </w:instrText>
                </w:r>
                <w:r>
                  <w:fldChar w:fldCharType="separate"/>
                </w:r>
                <w:r w:rsidR="00040964">
                  <w:rPr>
                    <w:noProof/>
                  </w:rPr>
                  <w:t>1</w:t>
                </w:r>
                <w:r>
                  <w:fldChar w:fldCharType="end"/>
                </w:r>
                <w:r w:rsidR="00FD5F23">
                  <w:rPr>
                    <w:spacing w:val="-1"/>
                  </w:rPr>
                  <w:t xml:space="preserve"> </w:t>
                </w:r>
                <w:r w:rsidR="00FD5F23">
                  <w:t>/</w:t>
                </w:r>
                <w:r w:rsidR="00FD5F23">
                  <w:rPr>
                    <w:spacing w:val="23"/>
                  </w:rPr>
                  <w:t xml:space="preserve"> </w:t>
                </w:r>
                <w:r w:rsidR="00FD5F23">
                  <w:rPr>
                    <w:spacing w:val="-1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1CF" w:rsidRDefault="00BA76CF">
    <w:pPr>
      <w:pStyle w:val="Corpodetexto"/>
      <w:spacing w:line="14" w:lineRule="auto"/>
      <w:rPr>
        <w:sz w:val="20"/>
      </w:rPr>
    </w:pPr>
    <w:r w:rsidRPr="00BA76CF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1" o:spid="_x0000_s2049" type="#_x0000_t202" style="position:absolute;margin-left:515.65pt;margin-top:802.15pt;width:26.55pt;height:15.45pt;z-index:-158074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" filled="f" stroked="f">
          <v:textbox inset="0,0,0,0">
            <w:txbxContent>
              <w:p w:rsidR="00E031CF" w:rsidRDefault="00FD5F23">
                <w:pPr>
                  <w:pStyle w:val="Corpodetexto"/>
                  <w:spacing w:before="12"/>
                  <w:ind w:left="20"/>
                </w:pPr>
                <w:r>
                  <w:t>1</w:t>
                </w:r>
                <w:r>
                  <w:rPr>
                    <w:spacing w:val="-1"/>
                  </w:rPr>
                  <w:t xml:space="preserve"> </w:t>
                </w:r>
                <w:r>
                  <w:t>/</w:t>
                </w:r>
                <w:r>
                  <w:rPr>
                    <w:spacing w:val="23"/>
                  </w:rPr>
                  <w:t xml:space="preserve"> </w:t>
                </w:r>
                <w:r>
                  <w:rPr>
                    <w:spacing w:val="-1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F23" w:rsidRDefault="00FD5F23">
      <w:r>
        <w:separator/>
      </w:r>
    </w:p>
  </w:footnote>
  <w:footnote w:type="continuationSeparator" w:id="0">
    <w:p w:rsidR="00FD5F23" w:rsidRDefault="00FD5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1CF" w:rsidRDefault="00FD5F2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07456" behindDoc="1" locked="0" layoutInCell="1" allowOverlap="1">
          <wp:simplePos x="0" y="0"/>
          <wp:positionH relativeFrom="page">
            <wp:posOffset>3518027</wp:posOffset>
          </wp:positionH>
          <wp:positionV relativeFrom="page">
            <wp:posOffset>272541</wp:posOffset>
          </wp:positionV>
          <wp:extent cx="520446" cy="6350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46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6CF" w:rsidRPr="00BA76CF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51" type="#_x0000_t202" style="position:absolute;margin-left:25.55pt;margin-top:77.85pt;width:543.9pt;height:56.7pt;z-index:-158085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" filled="f" stroked="f">
          <v:textbox inset="0,0,0,0">
            <w:txbxContent>
              <w:p w:rsidR="00E031CF" w:rsidRDefault="00FD5F23">
                <w:pPr>
                  <w:spacing w:before="11"/>
                  <w:ind w:right="1"/>
                  <w:jc w:val="center"/>
                  <w:rPr>
                    <w:rFonts w:ascii="Arial" w:hAnsi="Arial"/>
                    <w:i/>
                    <w:sz w:val="28"/>
                  </w:rPr>
                </w:pPr>
                <w:r>
                  <w:rPr>
                    <w:rFonts w:ascii="Arial" w:hAnsi="Arial"/>
                    <w:i/>
                    <w:sz w:val="28"/>
                  </w:rPr>
                  <w:t xml:space="preserve">ASSEMBLEIA LEGISLATIVA DO </w:t>
                </w:r>
                <w:r>
                  <w:rPr>
                    <w:rFonts w:ascii="Arial" w:hAnsi="Arial"/>
                    <w:i/>
                    <w:spacing w:val="-2"/>
                    <w:sz w:val="28"/>
                  </w:rPr>
                  <w:t>PARANÁ</w:t>
                </w:r>
              </w:p>
              <w:p w:rsidR="00E031CF" w:rsidRDefault="00FD5F23">
                <w:pPr>
                  <w:pStyle w:val="Corpodetexto"/>
                  <w:spacing w:before="153"/>
                  <w:ind w:left="1" w:right="1"/>
                  <w:jc w:val="center"/>
                </w:pPr>
                <w:r>
                  <w:t xml:space="preserve">Centro Legislativo Presidente Aníbal </w:t>
                </w:r>
                <w:r>
                  <w:rPr>
                    <w:spacing w:val="-2"/>
                  </w:rPr>
                  <w:t>Khury</w:t>
                </w:r>
              </w:p>
              <w:p w:rsidR="00E031CF" w:rsidRDefault="00FD5F23">
                <w:pPr>
                  <w:spacing w:before="121"/>
                  <w:ind w:left="1" w:right="1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Pc Nossa Senhora De Salete SN - Bairro Centro Cívico - CEP 80530911 - Curitiba - PR - </w:t>
                </w:r>
                <w:hyperlink r:id="rId2">
                  <w:r>
                    <w:rPr>
                      <w:spacing w:val="-2"/>
                      <w:sz w:val="20"/>
                    </w:rPr>
                    <w:t>https://www.assembleia.pr.leg.br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1CF" w:rsidRDefault="00E031CF">
    <w:pPr>
      <w:pStyle w:val="Corpodetexto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031CF"/>
    <w:rsid w:val="00040964"/>
    <w:rsid w:val="002E4DD0"/>
    <w:rsid w:val="00B92BF6"/>
    <w:rsid w:val="00BA76CF"/>
    <w:rsid w:val="00E031CF"/>
    <w:rsid w:val="00F325B5"/>
    <w:rsid w:val="00FD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6CF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rsid w:val="00BA76CF"/>
    <w:pPr>
      <w:ind w:left="1"/>
      <w:jc w:val="center"/>
      <w:outlineLvl w:val="0"/>
    </w:pPr>
    <w:rPr>
      <w:rFonts w:ascii="Arial" w:eastAsia="Arial" w:hAnsi="Arial" w:cs="Arial"/>
      <w:b/>
      <w:bCs/>
      <w:sz w:val="33"/>
      <w:szCs w:val="3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76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A76CF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BA76CF"/>
  </w:style>
  <w:style w:type="paragraph" w:customStyle="1" w:styleId="TableParagraph">
    <w:name w:val="Table Paragraph"/>
    <w:basedOn w:val="Normal"/>
    <w:uiPriority w:val="1"/>
    <w:qFormat/>
    <w:rsid w:val="00BA76C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sembleia.pr.leg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246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04667873914</cp:lastModifiedBy>
  <cp:revision>3</cp:revision>
  <dcterms:created xsi:type="dcterms:W3CDTF">2026-08-05T20:21:00Z</dcterms:created>
  <dcterms:modified xsi:type="dcterms:W3CDTF">2026-08-07T19:12:00Z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2023-05-18T00:00:00Z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2023-05-18T00:00:00Z</vt:filetime>
  </property>
</Properties>
</file>